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B2B" w:rsidRPr="00A064FB" w:rsidRDefault="005B7B2B" w:rsidP="005B7B2B">
      <w:pPr>
        <w:pStyle w:val="Default"/>
        <w:jc w:val="center"/>
        <w:rPr>
          <w:rFonts w:asciiTheme="majorHAnsi" w:hAnsiTheme="majorHAnsi"/>
        </w:rPr>
      </w:pPr>
      <w:r w:rsidRPr="00A064FB">
        <w:rPr>
          <w:rFonts w:asciiTheme="majorHAnsi" w:hAnsiTheme="majorHAnsi"/>
          <w:b/>
        </w:rPr>
        <w:t>AWS 4980: Seminar in Africana-World Studies</w:t>
      </w:r>
    </w:p>
    <w:p w:rsidR="005B7B2B" w:rsidRPr="00A064FB" w:rsidRDefault="005B7B2B" w:rsidP="005B7B2B">
      <w:pPr>
        <w:pStyle w:val="Default"/>
        <w:jc w:val="center"/>
        <w:rPr>
          <w:rFonts w:asciiTheme="majorHAnsi" w:hAnsiTheme="majorHAnsi"/>
          <w:b/>
          <w:bCs/>
          <w:color w:val="auto"/>
          <w:szCs w:val="30"/>
        </w:rPr>
      </w:pPr>
      <w:r w:rsidRPr="00A064FB">
        <w:rPr>
          <w:rFonts w:asciiTheme="majorHAnsi" w:hAnsiTheme="majorHAnsi" w:cs="Times New Roman"/>
          <w:b/>
          <w:color w:val="auto"/>
          <w:szCs w:val="23"/>
        </w:rPr>
        <w:t xml:space="preserve"> </w:t>
      </w:r>
      <w:r w:rsidR="005411AE" w:rsidRPr="00A064FB">
        <w:rPr>
          <w:rFonts w:asciiTheme="majorHAnsi" w:hAnsiTheme="majorHAnsi"/>
          <w:b/>
          <w:bCs/>
          <w:color w:val="auto"/>
          <w:szCs w:val="30"/>
        </w:rPr>
        <w:t>“The New Racism: Racial Violence, Criminality and Blackness”</w:t>
      </w:r>
    </w:p>
    <w:p w:rsidR="005411AE" w:rsidRPr="00A064FB" w:rsidRDefault="005B7B2B" w:rsidP="005B7B2B">
      <w:pPr>
        <w:pStyle w:val="Default"/>
        <w:jc w:val="center"/>
        <w:rPr>
          <w:rFonts w:asciiTheme="majorHAnsi" w:hAnsiTheme="majorHAnsi"/>
          <w:b/>
        </w:rPr>
      </w:pPr>
      <w:r w:rsidRPr="00A064FB">
        <w:rPr>
          <w:rFonts w:asciiTheme="majorHAnsi" w:hAnsiTheme="majorHAnsi"/>
          <w:b/>
          <w:bCs/>
          <w:color w:val="auto"/>
          <w:szCs w:val="30"/>
        </w:rPr>
        <w:t>Sprig 2015</w:t>
      </w:r>
    </w:p>
    <w:p w:rsidR="005411AE" w:rsidRPr="00A064FB" w:rsidRDefault="005411AE" w:rsidP="005411AE">
      <w:pPr>
        <w:pStyle w:val="Default"/>
        <w:rPr>
          <w:rFonts w:asciiTheme="majorHAnsi" w:hAnsiTheme="majorHAnsi"/>
          <w:color w:val="auto"/>
          <w:szCs w:val="22"/>
        </w:rPr>
      </w:pPr>
    </w:p>
    <w:p w:rsidR="005411AE" w:rsidRPr="00A064FB" w:rsidRDefault="005411AE" w:rsidP="00C8393C">
      <w:pPr>
        <w:pStyle w:val="Default"/>
        <w:spacing w:before="120"/>
        <w:rPr>
          <w:rFonts w:asciiTheme="majorHAnsi" w:hAnsiTheme="majorHAnsi"/>
          <w:color w:val="auto"/>
          <w:szCs w:val="22"/>
        </w:rPr>
      </w:pPr>
      <w:r w:rsidRPr="00A064FB">
        <w:rPr>
          <w:rFonts w:asciiTheme="majorHAnsi" w:hAnsiTheme="majorHAnsi"/>
          <w:i/>
          <w:iCs/>
          <w:color w:val="auto"/>
          <w:szCs w:val="22"/>
        </w:rPr>
        <w:t xml:space="preserve">“Racism is a much more clandestine, much more hidden kind of phenomenon, but at the same time it's perhaps far more terrible than it's ever been.” - Angela Davis </w:t>
      </w:r>
    </w:p>
    <w:p w:rsidR="005411AE" w:rsidRPr="00A064FB" w:rsidRDefault="005411AE" w:rsidP="00C8393C">
      <w:pPr>
        <w:pStyle w:val="Default"/>
        <w:spacing w:before="120"/>
        <w:rPr>
          <w:rFonts w:asciiTheme="majorHAnsi" w:hAnsiTheme="majorHAnsi"/>
          <w:color w:val="auto"/>
          <w:szCs w:val="22"/>
        </w:rPr>
      </w:pPr>
      <w:r w:rsidRPr="00A064FB">
        <w:rPr>
          <w:rFonts w:asciiTheme="majorHAnsi" w:hAnsiTheme="majorHAnsi"/>
          <w:i/>
          <w:iCs/>
          <w:color w:val="auto"/>
          <w:szCs w:val="22"/>
        </w:rPr>
        <w:t xml:space="preserve">“There's a lot more hypocrisy than before. Racism has gone back underground.” - Richard Pryor </w:t>
      </w:r>
    </w:p>
    <w:p w:rsidR="005411AE" w:rsidRPr="00A064FB" w:rsidRDefault="005411AE" w:rsidP="00C8393C">
      <w:pPr>
        <w:pStyle w:val="Default"/>
        <w:spacing w:before="120"/>
        <w:rPr>
          <w:rFonts w:asciiTheme="majorHAnsi" w:hAnsiTheme="majorHAnsi"/>
          <w:color w:val="auto"/>
          <w:szCs w:val="22"/>
        </w:rPr>
      </w:pPr>
      <w:r w:rsidRPr="00A064FB">
        <w:rPr>
          <w:rFonts w:asciiTheme="majorHAnsi" w:hAnsiTheme="majorHAnsi"/>
          <w:i/>
          <w:iCs/>
          <w:color w:val="auto"/>
          <w:szCs w:val="22"/>
        </w:rPr>
        <w:t xml:space="preserve">“Seems to me that the institutions that function in this country are clearly racist, and that they're built upon racism.” - Stokely Carmichael </w:t>
      </w:r>
    </w:p>
    <w:p w:rsidR="005411AE" w:rsidRPr="00A064FB" w:rsidRDefault="005411AE" w:rsidP="00C8393C">
      <w:pPr>
        <w:pStyle w:val="Default"/>
        <w:spacing w:before="120"/>
        <w:rPr>
          <w:rFonts w:asciiTheme="majorHAnsi" w:hAnsiTheme="majorHAnsi"/>
          <w:color w:val="auto"/>
          <w:szCs w:val="22"/>
        </w:rPr>
      </w:pPr>
      <w:r w:rsidRPr="00A064FB">
        <w:rPr>
          <w:rFonts w:asciiTheme="majorHAnsi" w:hAnsiTheme="majorHAnsi"/>
          <w:i/>
          <w:iCs/>
          <w:color w:val="auto"/>
          <w:szCs w:val="22"/>
        </w:rPr>
        <w:t xml:space="preserve">“We can never be satisfied as long as the Negro is the victim of the unspeakable horrors of police brutality.” – Martin Luther King, Jr. </w:t>
      </w:r>
    </w:p>
    <w:p w:rsidR="00653D55" w:rsidRPr="00A064FB" w:rsidRDefault="00653D55" w:rsidP="00C8393C">
      <w:pPr>
        <w:pStyle w:val="Default"/>
        <w:spacing w:before="120"/>
        <w:rPr>
          <w:rFonts w:asciiTheme="majorHAnsi" w:hAnsiTheme="majorHAnsi"/>
          <w:b/>
          <w:bCs/>
          <w:color w:val="auto"/>
          <w:szCs w:val="23"/>
        </w:rPr>
      </w:pPr>
    </w:p>
    <w:p w:rsidR="005411AE" w:rsidRPr="00A064FB" w:rsidRDefault="005411AE" w:rsidP="005411AE">
      <w:pPr>
        <w:pStyle w:val="Default"/>
        <w:rPr>
          <w:rFonts w:asciiTheme="majorHAnsi" w:hAnsiTheme="majorHAnsi"/>
          <w:color w:val="auto"/>
          <w:szCs w:val="23"/>
          <w:u w:val="single"/>
        </w:rPr>
      </w:pPr>
      <w:r w:rsidRPr="00A064FB">
        <w:rPr>
          <w:rFonts w:asciiTheme="majorHAnsi" w:hAnsiTheme="majorHAnsi"/>
          <w:b/>
          <w:bCs/>
          <w:color w:val="auto"/>
          <w:szCs w:val="23"/>
          <w:u w:val="single"/>
        </w:rPr>
        <w:t xml:space="preserve">Course Description: </w:t>
      </w:r>
    </w:p>
    <w:p w:rsidR="00A064FB" w:rsidRDefault="005411AE" w:rsidP="005411AE">
      <w:pPr>
        <w:pStyle w:val="Default"/>
        <w:jc w:val="both"/>
        <w:rPr>
          <w:rFonts w:asciiTheme="majorHAnsi" w:hAnsiTheme="majorHAnsi"/>
          <w:color w:val="auto"/>
          <w:szCs w:val="23"/>
        </w:rPr>
      </w:pPr>
      <w:r w:rsidRPr="00A064FB">
        <w:rPr>
          <w:rFonts w:asciiTheme="majorHAnsi" w:hAnsiTheme="majorHAnsi"/>
          <w:color w:val="auto"/>
          <w:szCs w:val="23"/>
        </w:rPr>
        <w:t xml:space="preserve">The murder of Trayvon Martin, and the resulting verdict in the case, ushered in a new era of law and order in the United States. Martin’s murder became the first widely acknowledged murder in a long string of murders of Black and Latino men and women. The common thread within each incident has been the perceived threat and criminality tied to Blackness, rendering even the presence of Black bodies dangerous and justifiable reason to murder. Coinciding with these murders is the growing issue of the mass-incarceration of Black men and women at the highest rates in American history. This course investigates the role and function of race and gender within the lived experiences of African descended people in America, particularly in relation to the criminal justice system. The 2008 presidential election spawned the idea that we live in a “post-racial” society where race is no longer important and racism no longer exists. However, the growing violence directed at Black communities—by police and civilians alike—and the imprisonment of millions of Black men and women paints a very different picture. We will examine systemic aspects of social oppression and how they converge to form a “new racism,” characterized by growing disdain for Black life both inside and outside of the prison system. This course will examine the historical legacy of racial violence in the United States in an effort to tie this history to the current social climate surrounding race, violence and criminalization. Through the use of course texts and popular media, a focus will be placed upon the consistency of social oppression throughout history and into the post-Civil Rights era through an analysis of the impact of racism, sexism and heterosexism on such issues as crime, criminality and race. </w:t>
      </w:r>
    </w:p>
    <w:p w:rsidR="00A064FB" w:rsidRDefault="00A064FB" w:rsidP="005411AE">
      <w:pPr>
        <w:pStyle w:val="Default"/>
        <w:jc w:val="both"/>
        <w:rPr>
          <w:rFonts w:asciiTheme="majorHAnsi" w:hAnsiTheme="majorHAnsi"/>
          <w:color w:val="auto"/>
          <w:szCs w:val="23"/>
        </w:rPr>
      </w:pPr>
    </w:p>
    <w:p w:rsidR="005411AE" w:rsidRPr="00A064FB" w:rsidRDefault="00A064FB" w:rsidP="005411AE">
      <w:pPr>
        <w:pStyle w:val="Default"/>
        <w:jc w:val="both"/>
        <w:rPr>
          <w:rFonts w:asciiTheme="majorHAnsi" w:hAnsiTheme="majorHAnsi" w:cs="Times New Roman"/>
          <w:b/>
          <w:color w:val="auto"/>
          <w:u w:val="single"/>
        </w:rPr>
      </w:pPr>
      <w:r>
        <w:rPr>
          <w:rFonts w:asciiTheme="majorHAnsi" w:hAnsiTheme="majorHAnsi"/>
          <w:b/>
          <w:color w:val="auto"/>
          <w:szCs w:val="23"/>
          <w:u w:val="single"/>
        </w:rPr>
        <w:t>Course Objectives:</w:t>
      </w:r>
    </w:p>
    <w:p w:rsidR="005411AE" w:rsidRPr="00A064FB" w:rsidRDefault="005411AE" w:rsidP="005411AE">
      <w:pPr>
        <w:pStyle w:val="Default"/>
        <w:numPr>
          <w:ilvl w:val="0"/>
          <w:numId w:val="23"/>
        </w:numPr>
        <w:rPr>
          <w:rFonts w:asciiTheme="majorHAnsi" w:hAnsiTheme="majorHAnsi"/>
          <w:color w:val="auto"/>
          <w:szCs w:val="22"/>
        </w:rPr>
      </w:pPr>
      <w:r w:rsidRPr="00A064FB">
        <w:rPr>
          <w:rFonts w:asciiTheme="majorHAnsi" w:hAnsiTheme="majorHAnsi"/>
          <w:color w:val="auto"/>
          <w:szCs w:val="22"/>
        </w:rPr>
        <w:t xml:space="preserve">To define the concepts of race, gender and sexuality and discuss the significance they hold in American society; </w:t>
      </w:r>
    </w:p>
    <w:p w:rsidR="005411AE" w:rsidRPr="00A064FB" w:rsidRDefault="005411AE" w:rsidP="005411AE">
      <w:pPr>
        <w:pStyle w:val="Default"/>
        <w:numPr>
          <w:ilvl w:val="0"/>
          <w:numId w:val="23"/>
        </w:numPr>
        <w:rPr>
          <w:rFonts w:asciiTheme="majorHAnsi" w:hAnsiTheme="majorHAnsi"/>
          <w:color w:val="auto"/>
          <w:szCs w:val="22"/>
        </w:rPr>
      </w:pPr>
      <w:r w:rsidRPr="00A064FB">
        <w:rPr>
          <w:rFonts w:asciiTheme="majorHAnsi" w:hAnsiTheme="majorHAnsi"/>
          <w:color w:val="auto"/>
          <w:szCs w:val="22"/>
        </w:rPr>
        <w:t xml:space="preserve">To define racism, sexism, heterosexism and classism and be able to identify the myriad of ways in which they function; </w:t>
      </w:r>
    </w:p>
    <w:p w:rsidR="005411AE" w:rsidRPr="00A064FB" w:rsidRDefault="005411AE" w:rsidP="005411AE">
      <w:pPr>
        <w:pStyle w:val="Default"/>
        <w:numPr>
          <w:ilvl w:val="0"/>
          <w:numId w:val="23"/>
        </w:numPr>
        <w:rPr>
          <w:rFonts w:asciiTheme="majorHAnsi" w:hAnsiTheme="majorHAnsi"/>
          <w:color w:val="auto"/>
          <w:szCs w:val="22"/>
        </w:rPr>
      </w:pPr>
      <w:r w:rsidRPr="00A064FB">
        <w:rPr>
          <w:rFonts w:asciiTheme="majorHAnsi" w:hAnsiTheme="majorHAnsi"/>
          <w:color w:val="auto"/>
          <w:szCs w:val="22"/>
        </w:rPr>
        <w:t xml:space="preserve">To critically examine the ever-changing forms of oppression in America; </w:t>
      </w:r>
    </w:p>
    <w:p w:rsidR="005411AE" w:rsidRPr="00A064FB" w:rsidRDefault="005411AE" w:rsidP="005411AE">
      <w:pPr>
        <w:pStyle w:val="Default"/>
        <w:numPr>
          <w:ilvl w:val="0"/>
          <w:numId w:val="23"/>
        </w:numPr>
        <w:rPr>
          <w:rFonts w:asciiTheme="majorHAnsi" w:hAnsiTheme="majorHAnsi"/>
          <w:color w:val="auto"/>
          <w:szCs w:val="22"/>
        </w:rPr>
      </w:pPr>
      <w:r w:rsidRPr="00A064FB">
        <w:rPr>
          <w:rFonts w:asciiTheme="majorHAnsi" w:hAnsiTheme="majorHAnsi"/>
          <w:color w:val="auto"/>
          <w:szCs w:val="22"/>
        </w:rPr>
        <w:t xml:space="preserve">To explore the intersecting oppressions: racism, sexism, heterosexism and classism and the critical role they play in our lives; </w:t>
      </w:r>
    </w:p>
    <w:p w:rsidR="005411AE" w:rsidRPr="00A064FB" w:rsidRDefault="004629F9" w:rsidP="005411AE">
      <w:pPr>
        <w:pStyle w:val="Default"/>
        <w:numPr>
          <w:ilvl w:val="0"/>
          <w:numId w:val="23"/>
        </w:numPr>
        <w:rPr>
          <w:rFonts w:asciiTheme="majorHAnsi" w:hAnsiTheme="majorHAnsi"/>
          <w:color w:val="auto"/>
          <w:szCs w:val="22"/>
        </w:rPr>
      </w:pPr>
      <w:r>
        <w:rPr>
          <w:rFonts w:asciiTheme="majorHAnsi" w:hAnsiTheme="majorHAnsi"/>
          <w:color w:val="auto"/>
          <w:szCs w:val="22"/>
        </w:rPr>
        <w:t xml:space="preserve">To </w:t>
      </w:r>
      <w:r w:rsidR="005411AE" w:rsidRPr="00A064FB">
        <w:rPr>
          <w:rFonts w:asciiTheme="majorHAnsi" w:hAnsiTheme="majorHAnsi"/>
          <w:color w:val="auto"/>
          <w:szCs w:val="22"/>
        </w:rPr>
        <w:t xml:space="preserve">Understand the historical significance of global white supremacy and patriarchy; </w:t>
      </w:r>
    </w:p>
    <w:p w:rsidR="005411AE" w:rsidRPr="00A064FB" w:rsidRDefault="005411AE" w:rsidP="005411AE">
      <w:pPr>
        <w:pStyle w:val="Default"/>
        <w:numPr>
          <w:ilvl w:val="0"/>
          <w:numId w:val="23"/>
        </w:numPr>
        <w:rPr>
          <w:rFonts w:asciiTheme="majorHAnsi" w:hAnsiTheme="majorHAnsi"/>
          <w:color w:val="auto"/>
          <w:szCs w:val="22"/>
        </w:rPr>
      </w:pPr>
      <w:r w:rsidRPr="00A064FB">
        <w:rPr>
          <w:rFonts w:asciiTheme="majorHAnsi" w:hAnsiTheme="majorHAnsi"/>
          <w:color w:val="auto"/>
          <w:szCs w:val="22"/>
        </w:rPr>
        <w:t xml:space="preserve">To understand the impact of racism and global white supremacy, sexism, classism and heterosexism on the lived experiences of Black people; </w:t>
      </w:r>
    </w:p>
    <w:p w:rsidR="005411AE" w:rsidRPr="00A064FB" w:rsidRDefault="005411AE" w:rsidP="005411AE">
      <w:pPr>
        <w:pStyle w:val="Default"/>
        <w:numPr>
          <w:ilvl w:val="0"/>
          <w:numId w:val="23"/>
        </w:numPr>
        <w:rPr>
          <w:rFonts w:asciiTheme="majorHAnsi" w:hAnsiTheme="majorHAnsi"/>
          <w:color w:val="auto"/>
          <w:szCs w:val="22"/>
        </w:rPr>
      </w:pPr>
      <w:r w:rsidRPr="00A064FB">
        <w:rPr>
          <w:rFonts w:asciiTheme="majorHAnsi" w:hAnsiTheme="majorHAnsi"/>
          <w:color w:val="auto"/>
          <w:szCs w:val="22"/>
        </w:rPr>
        <w:t xml:space="preserve">To develop an understanding of the historical legacy of racialized violence in America; </w:t>
      </w:r>
    </w:p>
    <w:p w:rsidR="005411AE" w:rsidRPr="00A064FB" w:rsidRDefault="005411AE" w:rsidP="005411AE">
      <w:pPr>
        <w:pStyle w:val="Default"/>
        <w:numPr>
          <w:ilvl w:val="0"/>
          <w:numId w:val="23"/>
        </w:numPr>
        <w:rPr>
          <w:rFonts w:asciiTheme="majorHAnsi" w:hAnsiTheme="majorHAnsi"/>
          <w:color w:val="auto"/>
          <w:szCs w:val="22"/>
        </w:rPr>
      </w:pPr>
      <w:r w:rsidRPr="00A064FB">
        <w:rPr>
          <w:rFonts w:asciiTheme="majorHAnsi" w:hAnsiTheme="majorHAnsi"/>
          <w:color w:val="auto"/>
          <w:szCs w:val="22"/>
        </w:rPr>
        <w:t xml:space="preserve">To explore the connection between racial violence and racialized perceptions of criminality; </w:t>
      </w:r>
    </w:p>
    <w:p w:rsidR="005411AE" w:rsidRPr="00A064FB" w:rsidRDefault="005411AE" w:rsidP="005411AE">
      <w:pPr>
        <w:pStyle w:val="Default"/>
        <w:numPr>
          <w:ilvl w:val="0"/>
          <w:numId w:val="23"/>
        </w:numPr>
        <w:rPr>
          <w:rFonts w:asciiTheme="majorHAnsi" w:hAnsiTheme="majorHAnsi"/>
          <w:color w:val="auto"/>
          <w:szCs w:val="22"/>
        </w:rPr>
      </w:pPr>
      <w:r w:rsidRPr="00A064FB">
        <w:rPr>
          <w:rFonts w:asciiTheme="majorHAnsi" w:hAnsiTheme="majorHAnsi"/>
          <w:color w:val="auto"/>
          <w:szCs w:val="22"/>
        </w:rPr>
        <w:t xml:space="preserve">To develop an understanding of how the criminal justice system functions as a racist structure within American society; </w:t>
      </w:r>
    </w:p>
    <w:p w:rsidR="005411AE" w:rsidRPr="00A064FB" w:rsidRDefault="00653D55" w:rsidP="005411AE">
      <w:pPr>
        <w:pStyle w:val="Default"/>
        <w:numPr>
          <w:ilvl w:val="0"/>
          <w:numId w:val="23"/>
        </w:numPr>
        <w:rPr>
          <w:rFonts w:asciiTheme="majorHAnsi" w:hAnsiTheme="majorHAnsi"/>
          <w:color w:val="auto"/>
          <w:szCs w:val="22"/>
        </w:rPr>
      </w:pPr>
      <w:r w:rsidRPr="00A064FB">
        <w:rPr>
          <w:rFonts w:asciiTheme="majorHAnsi" w:hAnsiTheme="majorHAnsi"/>
          <w:color w:val="auto"/>
          <w:szCs w:val="22"/>
        </w:rPr>
        <w:t>To e</w:t>
      </w:r>
      <w:r w:rsidR="005411AE" w:rsidRPr="00A064FB">
        <w:rPr>
          <w:rFonts w:asciiTheme="majorHAnsi" w:hAnsiTheme="majorHAnsi"/>
          <w:color w:val="auto"/>
          <w:szCs w:val="22"/>
        </w:rPr>
        <w:t xml:space="preserve">xplain, discuss and identify how the “new racism” has manifested in relation to perceptions of criminality and in violence aimed at men and women of color. </w:t>
      </w:r>
    </w:p>
    <w:p w:rsidR="005411AE" w:rsidRPr="00A064FB" w:rsidRDefault="005411AE" w:rsidP="005411AE">
      <w:pPr>
        <w:pStyle w:val="Default"/>
        <w:rPr>
          <w:rFonts w:asciiTheme="majorHAnsi" w:hAnsiTheme="majorHAnsi"/>
          <w:color w:val="auto"/>
          <w:szCs w:val="22"/>
        </w:rPr>
      </w:pPr>
    </w:p>
    <w:p w:rsidR="005411AE" w:rsidRPr="00A064FB" w:rsidRDefault="005411AE" w:rsidP="005411AE">
      <w:pPr>
        <w:pStyle w:val="Default"/>
        <w:rPr>
          <w:rFonts w:asciiTheme="majorHAnsi" w:hAnsiTheme="majorHAnsi"/>
          <w:color w:val="auto"/>
          <w:szCs w:val="22"/>
          <w:u w:val="single"/>
        </w:rPr>
      </w:pPr>
      <w:r w:rsidRPr="00A064FB">
        <w:rPr>
          <w:rFonts w:asciiTheme="majorHAnsi" w:hAnsiTheme="majorHAnsi"/>
          <w:b/>
          <w:bCs/>
          <w:color w:val="auto"/>
          <w:szCs w:val="22"/>
          <w:u w:val="single"/>
        </w:rPr>
        <w:t xml:space="preserve">Text &amp; Readings: </w:t>
      </w:r>
    </w:p>
    <w:p w:rsidR="005411AE" w:rsidRPr="00A064FB" w:rsidRDefault="005411AE" w:rsidP="005411AE">
      <w:pPr>
        <w:pStyle w:val="Default"/>
        <w:rPr>
          <w:rFonts w:asciiTheme="majorHAnsi" w:hAnsiTheme="majorHAnsi"/>
          <w:color w:val="auto"/>
          <w:szCs w:val="22"/>
        </w:rPr>
      </w:pPr>
      <w:r w:rsidRPr="00A064FB">
        <w:rPr>
          <w:rFonts w:asciiTheme="majorHAnsi" w:hAnsiTheme="majorHAnsi"/>
          <w:color w:val="auto"/>
          <w:szCs w:val="22"/>
        </w:rPr>
        <w:t xml:space="preserve">Alexander, Michelle. (2010). </w:t>
      </w:r>
      <w:r w:rsidRPr="00A064FB">
        <w:rPr>
          <w:rFonts w:asciiTheme="majorHAnsi" w:hAnsiTheme="majorHAnsi"/>
          <w:i/>
          <w:color w:val="auto"/>
          <w:szCs w:val="22"/>
        </w:rPr>
        <w:t>The New Jim Crow: Mass Incarceration in the Age of Colorblindness</w:t>
      </w:r>
      <w:r w:rsidRPr="00A064FB">
        <w:rPr>
          <w:rFonts w:asciiTheme="majorHAnsi" w:hAnsiTheme="majorHAnsi"/>
          <w:color w:val="auto"/>
          <w:szCs w:val="22"/>
        </w:rPr>
        <w:t xml:space="preserve">. New York: The New Press. </w:t>
      </w:r>
    </w:p>
    <w:p w:rsidR="005411AE" w:rsidRPr="00A064FB" w:rsidRDefault="005411AE" w:rsidP="005411AE">
      <w:pPr>
        <w:pStyle w:val="Default"/>
        <w:rPr>
          <w:rFonts w:asciiTheme="majorHAnsi" w:hAnsiTheme="majorHAnsi"/>
          <w:color w:val="auto"/>
          <w:szCs w:val="22"/>
        </w:rPr>
      </w:pPr>
    </w:p>
    <w:p w:rsidR="005411AE" w:rsidRPr="00A064FB" w:rsidRDefault="005411AE" w:rsidP="005411AE">
      <w:pPr>
        <w:pStyle w:val="Default"/>
        <w:rPr>
          <w:rFonts w:asciiTheme="majorHAnsi" w:hAnsiTheme="majorHAnsi"/>
          <w:color w:val="auto"/>
          <w:szCs w:val="22"/>
          <w:u w:val="single"/>
        </w:rPr>
      </w:pPr>
      <w:r w:rsidRPr="00A064FB">
        <w:rPr>
          <w:rFonts w:asciiTheme="majorHAnsi" w:hAnsiTheme="majorHAnsi"/>
          <w:color w:val="auto"/>
          <w:szCs w:val="22"/>
        </w:rPr>
        <w:t>I will be providing supplementary readings for the semester via Blackboard along with any other pertinent course information</w:t>
      </w:r>
      <w:r w:rsidR="00653D55" w:rsidRPr="00A064FB">
        <w:rPr>
          <w:rFonts w:asciiTheme="majorHAnsi" w:hAnsiTheme="majorHAnsi"/>
          <w:color w:val="auto"/>
          <w:szCs w:val="22"/>
        </w:rPr>
        <w:t>.</w:t>
      </w:r>
    </w:p>
    <w:p w:rsidR="006157F5" w:rsidRPr="00A064FB" w:rsidRDefault="006157F5" w:rsidP="005411AE">
      <w:pPr>
        <w:pStyle w:val="Default"/>
        <w:rPr>
          <w:rFonts w:asciiTheme="majorHAnsi" w:hAnsiTheme="majorHAnsi"/>
          <w:b/>
          <w:bCs/>
          <w:color w:val="auto"/>
          <w:szCs w:val="22"/>
          <w:u w:val="single"/>
        </w:rPr>
      </w:pPr>
    </w:p>
    <w:p w:rsidR="006157F5" w:rsidRPr="00A064FB" w:rsidRDefault="006157F5" w:rsidP="006157F5">
      <w:pPr>
        <w:pStyle w:val="Default"/>
        <w:jc w:val="center"/>
        <w:rPr>
          <w:rFonts w:asciiTheme="majorHAnsi" w:hAnsiTheme="majorHAnsi"/>
          <w:b/>
          <w:bCs/>
          <w:color w:val="auto"/>
          <w:szCs w:val="22"/>
          <w:u w:val="single"/>
        </w:rPr>
      </w:pPr>
      <w:r w:rsidRPr="00A064FB">
        <w:rPr>
          <w:rFonts w:asciiTheme="majorHAnsi" w:hAnsiTheme="majorHAnsi"/>
          <w:b/>
          <w:bCs/>
          <w:color w:val="auto"/>
          <w:szCs w:val="22"/>
          <w:u w:val="single"/>
        </w:rPr>
        <w:t>Schedule</w:t>
      </w:r>
    </w:p>
    <w:p w:rsidR="006157F5" w:rsidRPr="00A064FB" w:rsidRDefault="006157F5" w:rsidP="006157F5">
      <w:pPr>
        <w:pStyle w:val="Default"/>
        <w:jc w:val="center"/>
        <w:rPr>
          <w:rFonts w:asciiTheme="majorHAnsi" w:hAnsiTheme="majorHAnsi"/>
          <w:b/>
          <w:bCs/>
          <w:color w:val="auto"/>
          <w:szCs w:val="22"/>
          <w:u w:val="single"/>
        </w:rPr>
      </w:pPr>
    </w:p>
    <w:p w:rsidR="005411AE" w:rsidRPr="00A064FB" w:rsidRDefault="005411AE" w:rsidP="005411AE">
      <w:pPr>
        <w:pStyle w:val="Default"/>
        <w:rPr>
          <w:rFonts w:asciiTheme="majorHAnsi" w:hAnsiTheme="majorHAnsi"/>
          <w:color w:val="auto"/>
          <w:szCs w:val="22"/>
        </w:rPr>
      </w:pPr>
      <w:r w:rsidRPr="00A064FB">
        <w:rPr>
          <w:rFonts w:asciiTheme="majorHAnsi" w:hAnsiTheme="majorHAnsi"/>
          <w:b/>
          <w:bCs/>
          <w:color w:val="auto"/>
          <w:szCs w:val="22"/>
        </w:rPr>
        <w:t xml:space="preserve">Section 1: Introduction </w:t>
      </w:r>
    </w:p>
    <w:p w:rsidR="005411AE" w:rsidRPr="00A064FB" w:rsidRDefault="005411AE" w:rsidP="00653D55">
      <w:pPr>
        <w:pStyle w:val="Default"/>
        <w:ind w:firstLine="360"/>
        <w:rPr>
          <w:rFonts w:asciiTheme="majorHAnsi" w:hAnsiTheme="majorHAnsi"/>
          <w:color w:val="auto"/>
          <w:szCs w:val="22"/>
        </w:rPr>
      </w:pPr>
      <w:r w:rsidRPr="00A064FB">
        <w:rPr>
          <w:rFonts w:asciiTheme="majorHAnsi" w:hAnsiTheme="majorHAnsi"/>
          <w:b/>
          <w:bCs/>
          <w:color w:val="auto"/>
          <w:szCs w:val="22"/>
        </w:rPr>
        <w:t>Week 1</w:t>
      </w:r>
      <w:r w:rsidR="00C8393C" w:rsidRPr="00A064FB">
        <w:rPr>
          <w:rFonts w:asciiTheme="majorHAnsi" w:hAnsiTheme="majorHAnsi"/>
          <w:b/>
          <w:bCs/>
          <w:color w:val="auto"/>
          <w:szCs w:val="22"/>
        </w:rPr>
        <w:t>:</w:t>
      </w:r>
    </w:p>
    <w:p w:rsidR="005411AE" w:rsidRPr="00A064FB" w:rsidRDefault="005411AE" w:rsidP="005411AE">
      <w:pPr>
        <w:pStyle w:val="Default"/>
        <w:numPr>
          <w:ilvl w:val="0"/>
          <w:numId w:val="24"/>
        </w:numPr>
        <w:rPr>
          <w:rFonts w:asciiTheme="majorHAnsi" w:hAnsiTheme="majorHAnsi"/>
          <w:color w:val="auto"/>
          <w:szCs w:val="22"/>
        </w:rPr>
      </w:pPr>
      <w:r w:rsidRPr="00A064FB">
        <w:rPr>
          <w:rFonts w:asciiTheme="majorHAnsi" w:hAnsiTheme="majorHAnsi"/>
          <w:color w:val="auto"/>
          <w:szCs w:val="22"/>
        </w:rPr>
        <w:t xml:space="preserve">Introduction to Course </w:t>
      </w:r>
    </w:p>
    <w:p w:rsidR="005411AE" w:rsidRPr="00A064FB" w:rsidRDefault="005411AE" w:rsidP="005411AE">
      <w:pPr>
        <w:pStyle w:val="Default"/>
        <w:numPr>
          <w:ilvl w:val="0"/>
          <w:numId w:val="24"/>
        </w:numPr>
        <w:rPr>
          <w:rFonts w:asciiTheme="majorHAnsi" w:hAnsiTheme="majorHAnsi"/>
          <w:color w:val="auto"/>
          <w:szCs w:val="22"/>
        </w:rPr>
      </w:pPr>
      <w:r w:rsidRPr="00A064FB">
        <w:rPr>
          <w:rFonts w:asciiTheme="majorHAnsi" w:hAnsiTheme="majorHAnsi"/>
          <w:color w:val="auto"/>
          <w:szCs w:val="22"/>
        </w:rPr>
        <w:t xml:space="preserve">Black/African American Studies as the disciplinary context for this course </w:t>
      </w:r>
    </w:p>
    <w:p w:rsidR="005411AE" w:rsidRPr="00A064FB" w:rsidRDefault="005411AE" w:rsidP="005411AE">
      <w:pPr>
        <w:pStyle w:val="Default"/>
        <w:numPr>
          <w:ilvl w:val="0"/>
          <w:numId w:val="24"/>
        </w:numPr>
        <w:rPr>
          <w:rFonts w:asciiTheme="majorHAnsi" w:hAnsiTheme="majorHAnsi"/>
          <w:color w:val="auto"/>
          <w:szCs w:val="22"/>
        </w:rPr>
      </w:pPr>
      <w:r w:rsidRPr="00A064FB">
        <w:rPr>
          <w:rFonts w:asciiTheme="majorHAnsi" w:hAnsiTheme="majorHAnsi"/>
          <w:color w:val="auto"/>
          <w:szCs w:val="22"/>
        </w:rPr>
        <w:t xml:space="preserve">The current social moment </w:t>
      </w:r>
    </w:p>
    <w:p w:rsidR="005411AE" w:rsidRPr="00A064FB" w:rsidRDefault="00653D55" w:rsidP="00653D55">
      <w:pPr>
        <w:pStyle w:val="Default"/>
        <w:tabs>
          <w:tab w:val="left" w:pos="1800"/>
        </w:tabs>
        <w:ind w:left="360"/>
        <w:rPr>
          <w:rFonts w:asciiTheme="majorHAnsi" w:hAnsiTheme="majorHAnsi"/>
          <w:color w:val="auto"/>
          <w:szCs w:val="22"/>
        </w:rPr>
      </w:pPr>
      <w:r w:rsidRPr="00A064FB">
        <w:rPr>
          <w:rFonts w:asciiTheme="majorHAnsi" w:hAnsiTheme="majorHAnsi"/>
          <w:b/>
          <w:bCs/>
          <w:color w:val="auto"/>
          <w:szCs w:val="22"/>
        </w:rPr>
        <w:t>Readings:</w:t>
      </w:r>
      <w:r w:rsidRPr="00A064FB">
        <w:rPr>
          <w:rFonts w:asciiTheme="majorHAnsi" w:hAnsiTheme="majorHAnsi"/>
          <w:b/>
          <w:bCs/>
          <w:color w:val="auto"/>
          <w:szCs w:val="22"/>
        </w:rPr>
        <w:tab/>
        <w:t>h</w:t>
      </w:r>
      <w:r w:rsidR="005411AE" w:rsidRPr="00A064FB">
        <w:rPr>
          <w:rFonts w:asciiTheme="majorHAnsi" w:hAnsiTheme="majorHAnsi"/>
          <w:b/>
          <w:bCs/>
          <w:color w:val="auto"/>
          <w:szCs w:val="22"/>
        </w:rPr>
        <w:t>ooks, “Loving Blac</w:t>
      </w:r>
      <w:r w:rsidR="00C8393C" w:rsidRPr="00A064FB">
        <w:rPr>
          <w:rFonts w:asciiTheme="majorHAnsi" w:hAnsiTheme="majorHAnsi"/>
          <w:b/>
          <w:bCs/>
          <w:color w:val="auto"/>
          <w:szCs w:val="22"/>
        </w:rPr>
        <w:t>kness as Political Resistance”</w:t>
      </w:r>
    </w:p>
    <w:p w:rsidR="005411AE" w:rsidRPr="00A064FB" w:rsidRDefault="005411AE" w:rsidP="005411AE">
      <w:pPr>
        <w:pStyle w:val="Default"/>
        <w:rPr>
          <w:rFonts w:asciiTheme="majorHAnsi" w:hAnsiTheme="majorHAnsi"/>
          <w:b/>
          <w:bCs/>
          <w:color w:val="auto"/>
          <w:szCs w:val="22"/>
        </w:rPr>
      </w:pPr>
    </w:p>
    <w:p w:rsidR="005411AE" w:rsidRPr="00A064FB" w:rsidRDefault="005411AE" w:rsidP="005411AE">
      <w:pPr>
        <w:pStyle w:val="Default"/>
        <w:rPr>
          <w:rFonts w:asciiTheme="majorHAnsi" w:hAnsiTheme="majorHAnsi"/>
          <w:color w:val="auto"/>
          <w:szCs w:val="22"/>
        </w:rPr>
      </w:pPr>
      <w:r w:rsidRPr="00A064FB">
        <w:rPr>
          <w:rFonts w:asciiTheme="majorHAnsi" w:hAnsiTheme="majorHAnsi"/>
          <w:b/>
          <w:bCs/>
          <w:color w:val="auto"/>
          <w:szCs w:val="22"/>
        </w:rPr>
        <w:t xml:space="preserve">Section 2: Race, Racism and Privilege </w:t>
      </w:r>
    </w:p>
    <w:p w:rsidR="005411AE" w:rsidRPr="00A064FB" w:rsidRDefault="00C8393C" w:rsidP="005411AE">
      <w:pPr>
        <w:pStyle w:val="Default"/>
        <w:rPr>
          <w:rFonts w:asciiTheme="majorHAnsi" w:hAnsiTheme="majorHAnsi"/>
          <w:color w:val="auto"/>
          <w:szCs w:val="22"/>
        </w:rPr>
      </w:pPr>
      <w:r w:rsidRPr="00A064FB">
        <w:rPr>
          <w:rFonts w:asciiTheme="majorHAnsi" w:hAnsiTheme="majorHAnsi"/>
          <w:b/>
          <w:bCs/>
          <w:color w:val="auto"/>
          <w:szCs w:val="22"/>
        </w:rPr>
        <w:t>Week 2</w:t>
      </w:r>
      <w:r w:rsidR="005411AE" w:rsidRPr="00A064FB">
        <w:rPr>
          <w:rFonts w:asciiTheme="majorHAnsi" w:hAnsiTheme="majorHAnsi"/>
          <w:b/>
          <w:bCs/>
          <w:color w:val="auto"/>
          <w:szCs w:val="22"/>
        </w:rPr>
        <w:t xml:space="preserve">: </w:t>
      </w:r>
    </w:p>
    <w:p w:rsidR="005411AE" w:rsidRPr="00A064FB" w:rsidRDefault="005411AE" w:rsidP="005411AE">
      <w:pPr>
        <w:pStyle w:val="Default"/>
        <w:numPr>
          <w:ilvl w:val="0"/>
          <w:numId w:val="38"/>
        </w:numPr>
        <w:rPr>
          <w:rFonts w:asciiTheme="majorHAnsi" w:hAnsiTheme="majorHAnsi"/>
          <w:color w:val="auto"/>
          <w:szCs w:val="22"/>
        </w:rPr>
      </w:pPr>
      <w:r w:rsidRPr="00A064FB">
        <w:rPr>
          <w:rFonts w:asciiTheme="majorHAnsi" w:hAnsiTheme="majorHAnsi"/>
          <w:color w:val="auto"/>
          <w:szCs w:val="22"/>
        </w:rPr>
        <w:t xml:space="preserve">What is race? </w:t>
      </w:r>
    </w:p>
    <w:p w:rsidR="005411AE" w:rsidRPr="00A064FB" w:rsidRDefault="005411AE" w:rsidP="005411AE">
      <w:pPr>
        <w:pStyle w:val="Default"/>
        <w:numPr>
          <w:ilvl w:val="0"/>
          <w:numId w:val="38"/>
        </w:numPr>
        <w:rPr>
          <w:rFonts w:asciiTheme="majorHAnsi" w:hAnsiTheme="majorHAnsi"/>
          <w:color w:val="auto"/>
          <w:szCs w:val="22"/>
        </w:rPr>
      </w:pPr>
      <w:r w:rsidRPr="00A064FB">
        <w:rPr>
          <w:rFonts w:asciiTheme="majorHAnsi" w:hAnsiTheme="majorHAnsi"/>
          <w:color w:val="auto"/>
          <w:szCs w:val="22"/>
        </w:rPr>
        <w:t xml:space="preserve">What is Blackness? Whiteness? </w:t>
      </w:r>
    </w:p>
    <w:p w:rsidR="005411AE" w:rsidRPr="00A064FB" w:rsidRDefault="005411AE" w:rsidP="005411AE">
      <w:pPr>
        <w:pStyle w:val="Default"/>
        <w:numPr>
          <w:ilvl w:val="0"/>
          <w:numId w:val="38"/>
        </w:numPr>
        <w:rPr>
          <w:rFonts w:asciiTheme="majorHAnsi" w:hAnsiTheme="majorHAnsi"/>
          <w:color w:val="auto"/>
          <w:szCs w:val="22"/>
        </w:rPr>
      </w:pPr>
      <w:r w:rsidRPr="00A064FB">
        <w:rPr>
          <w:rFonts w:asciiTheme="majorHAnsi" w:hAnsiTheme="majorHAnsi"/>
          <w:color w:val="auto"/>
          <w:szCs w:val="22"/>
        </w:rPr>
        <w:t xml:space="preserve">Defining racism </w:t>
      </w:r>
    </w:p>
    <w:p w:rsidR="005411AE" w:rsidRPr="00A064FB" w:rsidRDefault="005411AE" w:rsidP="005411AE">
      <w:pPr>
        <w:pStyle w:val="Default"/>
        <w:numPr>
          <w:ilvl w:val="0"/>
          <w:numId w:val="38"/>
        </w:numPr>
        <w:rPr>
          <w:rFonts w:asciiTheme="majorHAnsi" w:hAnsiTheme="majorHAnsi"/>
          <w:color w:val="auto"/>
          <w:szCs w:val="22"/>
        </w:rPr>
      </w:pPr>
      <w:r w:rsidRPr="00A064FB">
        <w:rPr>
          <w:rFonts w:asciiTheme="majorHAnsi" w:hAnsiTheme="majorHAnsi"/>
          <w:color w:val="auto"/>
          <w:szCs w:val="22"/>
        </w:rPr>
        <w:t xml:space="preserve">Defining white supremacy </w:t>
      </w:r>
    </w:p>
    <w:p w:rsidR="005411AE" w:rsidRPr="00A064FB" w:rsidRDefault="005411AE" w:rsidP="00653D55">
      <w:pPr>
        <w:pStyle w:val="Default"/>
        <w:tabs>
          <w:tab w:val="left" w:pos="1800"/>
        </w:tabs>
        <w:ind w:left="360"/>
        <w:rPr>
          <w:rFonts w:asciiTheme="majorHAnsi" w:hAnsiTheme="majorHAnsi"/>
          <w:color w:val="auto"/>
          <w:szCs w:val="22"/>
        </w:rPr>
      </w:pPr>
      <w:r w:rsidRPr="00A064FB">
        <w:rPr>
          <w:rFonts w:asciiTheme="majorHAnsi" w:hAnsiTheme="majorHAnsi"/>
          <w:b/>
          <w:bCs/>
          <w:color w:val="auto"/>
          <w:szCs w:val="22"/>
        </w:rPr>
        <w:t xml:space="preserve">Readings: </w:t>
      </w:r>
      <w:r w:rsidR="00653D55" w:rsidRPr="00A064FB">
        <w:rPr>
          <w:rFonts w:asciiTheme="majorHAnsi" w:hAnsiTheme="majorHAnsi"/>
          <w:b/>
          <w:bCs/>
          <w:color w:val="auto"/>
          <w:szCs w:val="22"/>
        </w:rPr>
        <w:tab/>
      </w:r>
      <w:r w:rsidRPr="00A064FB">
        <w:rPr>
          <w:rFonts w:asciiTheme="majorHAnsi" w:hAnsiTheme="majorHAnsi"/>
          <w:b/>
          <w:bCs/>
          <w:color w:val="auto"/>
          <w:szCs w:val="22"/>
        </w:rPr>
        <w:t xml:space="preserve">Smedley, “’Race’ and the </w:t>
      </w:r>
      <w:r w:rsidR="00C8393C" w:rsidRPr="00A064FB">
        <w:rPr>
          <w:rFonts w:asciiTheme="majorHAnsi" w:hAnsiTheme="majorHAnsi"/>
          <w:b/>
          <w:bCs/>
          <w:color w:val="auto"/>
          <w:szCs w:val="22"/>
        </w:rPr>
        <w:t>Construction of Human Identity”</w:t>
      </w:r>
    </w:p>
    <w:p w:rsidR="005411AE" w:rsidRPr="00A064FB" w:rsidRDefault="00653D55" w:rsidP="00653D55">
      <w:pPr>
        <w:pStyle w:val="Default"/>
        <w:tabs>
          <w:tab w:val="left" w:pos="1800"/>
        </w:tabs>
        <w:ind w:left="1440"/>
        <w:rPr>
          <w:rFonts w:asciiTheme="majorHAnsi" w:hAnsiTheme="majorHAnsi"/>
          <w:color w:val="auto"/>
          <w:szCs w:val="22"/>
        </w:rPr>
      </w:pPr>
      <w:r w:rsidRPr="00A064FB">
        <w:rPr>
          <w:rFonts w:asciiTheme="majorHAnsi" w:hAnsiTheme="majorHAnsi"/>
          <w:b/>
          <w:bCs/>
          <w:color w:val="auto"/>
          <w:szCs w:val="22"/>
        </w:rPr>
        <w:tab/>
      </w:r>
      <w:r w:rsidR="0002379E">
        <w:rPr>
          <w:rFonts w:asciiTheme="majorHAnsi" w:hAnsiTheme="majorHAnsi"/>
          <w:b/>
          <w:bCs/>
          <w:color w:val="auto"/>
          <w:szCs w:val="22"/>
        </w:rPr>
        <w:t>Harris, “Whiteness As Property”</w:t>
      </w:r>
      <w:r w:rsidR="005411AE" w:rsidRPr="00A064FB">
        <w:rPr>
          <w:rFonts w:asciiTheme="majorHAnsi" w:hAnsiTheme="majorHAnsi"/>
          <w:b/>
          <w:bCs/>
          <w:color w:val="auto"/>
          <w:szCs w:val="22"/>
        </w:rPr>
        <w:t xml:space="preserve"> </w:t>
      </w:r>
    </w:p>
    <w:p w:rsidR="005411AE" w:rsidRPr="00A064FB" w:rsidRDefault="00C8393C" w:rsidP="005411AE">
      <w:pPr>
        <w:pStyle w:val="Default"/>
        <w:rPr>
          <w:rFonts w:asciiTheme="majorHAnsi" w:hAnsiTheme="majorHAnsi"/>
          <w:color w:val="auto"/>
          <w:szCs w:val="22"/>
        </w:rPr>
      </w:pPr>
      <w:r w:rsidRPr="00A064FB">
        <w:rPr>
          <w:rFonts w:asciiTheme="majorHAnsi" w:hAnsiTheme="majorHAnsi"/>
          <w:b/>
          <w:bCs/>
          <w:color w:val="auto"/>
          <w:szCs w:val="22"/>
        </w:rPr>
        <w:t>Week 3</w:t>
      </w:r>
      <w:r w:rsidR="005411AE" w:rsidRPr="00A064FB">
        <w:rPr>
          <w:rFonts w:asciiTheme="majorHAnsi" w:hAnsiTheme="majorHAnsi"/>
          <w:b/>
          <w:bCs/>
          <w:color w:val="auto"/>
          <w:szCs w:val="22"/>
        </w:rPr>
        <w:t xml:space="preserve">: </w:t>
      </w:r>
    </w:p>
    <w:p w:rsidR="005411AE" w:rsidRPr="00A064FB" w:rsidRDefault="005411AE" w:rsidP="00653D55">
      <w:pPr>
        <w:pStyle w:val="Default"/>
        <w:numPr>
          <w:ilvl w:val="0"/>
          <w:numId w:val="39"/>
        </w:numPr>
        <w:rPr>
          <w:rFonts w:asciiTheme="majorHAnsi" w:hAnsiTheme="majorHAnsi"/>
          <w:color w:val="auto"/>
          <w:szCs w:val="22"/>
        </w:rPr>
      </w:pPr>
      <w:r w:rsidRPr="00A064FB">
        <w:rPr>
          <w:rFonts w:asciiTheme="majorHAnsi" w:hAnsiTheme="majorHAnsi"/>
          <w:color w:val="auto"/>
          <w:szCs w:val="22"/>
        </w:rPr>
        <w:t xml:space="preserve">Understanding racism </w:t>
      </w:r>
    </w:p>
    <w:p w:rsidR="005411AE" w:rsidRPr="00A064FB" w:rsidRDefault="005411AE" w:rsidP="00653D55">
      <w:pPr>
        <w:pStyle w:val="Default"/>
        <w:numPr>
          <w:ilvl w:val="0"/>
          <w:numId w:val="39"/>
        </w:numPr>
        <w:rPr>
          <w:rFonts w:asciiTheme="majorHAnsi" w:hAnsiTheme="majorHAnsi"/>
          <w:color w:val="auto"/>
          <w:szCs w:val="22"/>
        </w:rPr>
      </w:pPr>
      <w:r w:rsidRPr="00A064FB">
        <w:rPr>
          <w:rFonts w:asciiTheme="majorHAnsi" w:hAnsiTheme="majorHAnsi"/>
          <w:color w:val="auto"/>
          <w:szCs w:val="22"/>
        </w:rPr>
        <w:t xml:space="preserve">Understanding white privilege </w:t>
      </w:r>
    </w:p>
    <w:p w:rsidR="005411AE" w:rsidRPr="00A064FB" w:rsidRDefault="00653D55" w:rsidP="00653D55">
      <w:pPr>
        <w:pStyle w:val="Default"/>
        <w:tabs>
          <w:tab w:val="left" w:pos="1800"/>
        </w:tabs>
        <w:ind w:left="360"/>
        <w:rPr>
          <w:rFonts w:asciiTheme="majorHAnsi" w:hAnsiTheme="majorHAnsi"/>
          <w:color w:val="auto"/>
          <w:szCs w:val="22"/>
        </w:rPr>
      </w:pPr>
      <w:r w:rsidRPr="00A064FB">
        <w:rPr>
          <w:rFonts w:asciiTheme="majorHAnsi" w:hAnsiTheme="majorHAnsi"/>
          <w:b/>
          <w:bCs/>
          <w:color w:val="auto"/>
          <w:szCs w:val="22"/>
        </w:rPr>
        <w:t>Readings:</w:t>
      </w:r>
      <w:r w:rsidRPr="00A064FB">
        <w:rPr>
          <w:rFonts w:asciiTheme="majorHAnsi" w:hAnsiTheme="majorHAnsi"/>
          <w:b/>
          <w:bCs/>
          <w:color w:val="auto"/>
          <w:szCs w:val="22"/>
        </w:rPr>
        <w:tab/>
      </w:r>
      <w:r w:rsidR="005411AE" w:rsidRPr="00A064FB">
        <w:rPr>
          <w:rFonts w:asciiTheme="majorHAnsi" w:hAnsiTheme="majorHAnsi"/>
          <w:b/>
          <w:bCs/>
          <w:color w:val="auto"/>
          <w:szCs w:val="22"/>
        </w:rPr>
        <w:t>Lipsitz, “The Possessive Investment in W</w:t>
      </w:r>
      <w:r w:rsidR="00C8393C" w:rsidRPr="00A064FB">
        <w:rPr>
          <w:rFonts w:asciiTheme="majorHAnsi" w:hAnsiTheme="majorHAnsi"/>
          <w:b/>
          <w:bCs/>
          <w:color w:val="auto"/>
          <w:szCs w:val="22"/>
        </w:rPr>
        <w:t>hiteness”</w:t>
      </w:r>
    </w:p>
    <w:p w:rsidR="005411AE" w:rsidRPr="00A064FB" w:rsidRDefault="005411AE" w:rsidP="00653D55">
      <w:pPr>
        <w:pStyle w:val="Default"/>
        <w:ind w:left="1800"/>
        <w:rPr>
          <w:rFonts w:asciiTheme="majorHAnsi" w:hAnsiTheme="majorHAnsi"/>
          <w:color w:val="auto"/>
          <w:szCs w:val="22"/>
        </w:rPr>
      </w:pPr>
      <w:r w:rsidRPr="00A064FB">
        <w:rPr>
          <w:rFonts w:asciiTheme="majorHAnsi" w:hAnsiTheme="majorHAnsi"/>
          <w:b/>
          <w:bCs/>
          <w:color w:val="auto"/>
          <w:szCs w:val="22"/>
        </w:rPr>
        <w:t xml:space="preserve">Bonilla-Silva, Chapter 4, “The New Racism: The Post-Civil Rights Racial Structure in the United States” </w:t>
      </w:r>
    </w:p>
    <w:p w:rsidR="00653D55" w:rsidRPr="00A064FB" w:rsidRDefault="005411AE" w:rsidP="00653D55">
      <w:pPr>
        <w:pStyle w:val="Default"/>
        <w:ind w:left="1800"/>
        <w:rPr>
          <w:rFonts w:asciiTheme="majorHAnsi" w:hAnsiTheme="majorHAnsi"/>
          <w:color w:val="auto"/>
          <w:szCs w:val="22"/>
        </w:rPr>
      </w:pPr>
      <w:r w:rsidRPr="00A064FB">
        <w:rPr>
          <w:rFonts w:asciiTheme="majorHAnsi" w:hAnsiTheme="majorHAnsi"/>
          <w:b/>
          <w:bCs/>
          <w:color w:val="auto"/>
          <w:szCs w:val="22"/>
        </w:rPr>
        <w:t xml:space="preserve">Collins, “The Past is Ever Present: </w:t>
      </w:r>
      <w:r w:rsidR="00C8393C" w:rsidRPr="00A064FB">
        <w:rPr>
          <w:rFonts w:asciiTheme="majorHAnsi" w:hAnsiTheme="majorHAnsi"/>
          <w:b/>
          <w:bCs/>
          <w:color w:val="auto"/>
          <w:szCs w:val="22"/>
        </w:rPr>
        <w:t>Recognizing the New Racism”</w:t>
      </w:r>
    </w:p>
    <w:p w:rsidR="00A064FB" w:rsidRDefault="00A064FB" w:rsidP="005411AE">
      <w:pPr>
        <w:pStyle w:val="Default"/>
        <w:rPr>
          <w:rFonts w:asciiTheme="majorHAnsi" w:hAnsiTheme="majorHAnsi"/>
          <w:b/>
          <w:bCs/>
          <w:color w:val="auto"/>
          <w:szCs w:val="22"/>
        </w:rPr>
      </w:pPr>
    </w:p>
    <w:p w:rsidR="00653D55" w:rsidRPr="00A064FB" w:rsidRDefault="00653D55" w:rsidP="005411AE">
      <w:pPr>
        <w:pStyle w:val="Default"/>
        <w:rPr>
          <w:rFonts w:asciiTheme="majorHAnsi" w:hAnsiTheme="majorHAnsi"/>
          <w:b/>
          <w:bCs/>
          <w:color w:val="auto"/>
          <w:szCs w:val="22"/>
        </w:rPr>
      </w:pPr>
    </w:p>
    <w:p w:rsidR="00653D55" w:rsidRPr="00A064FB" w:rsidRDefault="00653D55" w:rsidP="00653D55">
      <w:pPr>
        <w:rPr>
          <w:rFonts w:asciiTheme="majorHAnsi" w:hAnsiTheme="majorHAnsi"/>
          <w:b/>
        </w:rPr>
      </w:pPr>
      <w:r w:rsidRPr="00A064FB">
        <w:rPr>
          <w:rFonts w:asciiTheme="majorHAnsi" w:hAnsiTheme="majorHAnsi"/>
          <w:b/>
        </w:rPr>
        <w:t>Section 3: Historical Roots of Racial Violence</w:t>
      </w:r>
    </w:p>
    <w:p w:rsidR="00653D55" w:rsidRPr="00A064FB" w:rsidRDefault="00C8393C" w:rsidP="00653D55">
      <w:pPr>
        <w:pStyle w:val="Heading2"/>
        <w:ind w:firstLine="360"/>
        <w:rPr>
          <w:rFonts w:asciiTheme="majorHAnsi" w:eastAsia="Times" w:hAnsiTheme="majorHAnsi"/>
          <w:sz w:val="24"/>
        </w:rPr>
      </w:pPr>
      <w:r w:rsidRPr="00A064FB">
        <w:rPr>
          <w:rFonts w:asciiTheme="majorHAnsi" w:eastAsia="Times" w:hAnsiTheme="majorHAnsi"/>
          <w:sz w:val="24"/>
        </w:rPr>
        <w:t>Week 4</w:t>
      </w:r>
      <w:r w:rsidR="00653D55" w:rsidRPr="00A064FB">
        <w:rPr>
          <w:rFonts w:asciiTheme="majorHAnsi" w:eastAsia="Times" w:hAnsiTheme="majorHAnsi"/>
          <w:sz w:val="24"/>
        </w:rPr>
        <w:t xml:space="preserve">: </w:t>
      </w:r>
    </w:p>
    <w:p w:rsidR="00653D55" w:rsidRPr="00A064FB" w:rsidRDefault="00653D55" w:rsidP="00653D55">
      <w:pPr>
        <w:numPr>
          <w:ilvl w:val="0"/>
          <w:numId w:val="28"/>
        </w:numPr>
        <w:tabs>
          <w:tab w:val="clear" w:pos="1080"/>
          <w:tab w:val="num" w:pos="720"/>
        </w:tabs>
        <w:ind w:hanging="720"/>
        <w:rPr>
          <w:rFonts w:asciiTheme="majorHAnsi" w:hAnsiTheme="majorHAnsi"/>
        </w:rPr>
      </w:pPr>
      <w:r w:rsidRPr="00A064FB">
        <w:rPr>
          <w:rFonts w:asciiTheme="majorHAnsi" w:hAnsiTheme="majorHAnsi"/>
        </w:rPr>
        <w:t>Enslavement and racial violence</w:t>
      </w:r>
    </w:p>
    <w:p w:rsidR="00653D55" w:rsidRPr="00A064FB" w:rsidRDefault="00653D55" w:rsidP="00653D55">
      <w:pPr>
        <w:numPr>
          <w:ilvl w:val="0"/>
          <w:numId w:val="28"/>
        </w:numPr>
        <w:tabs>
          <w:tab w:val="clear" w:pos="1080"/>
          <w:tab w:val="num" w:pos="720"/>
        </w:tabs>
        <w:ind w:hanging="720"/>
        <w:rPr>
          <w:rFonts w:asciiTheme="majorHAnsi" w:hAnsiTheme="majorHAnsi"/>
        </w:rPr>
      </w:pPr>
      <w:r w:rsidRPr="00A064FB">
        <w:rPr>
          <w:rFonts w:asciiTheme="majorHAnsi" w:hAnsiTheme="majorHAnsi"/>
        </w:rPr>
        <w:t>Racial perceptions of criminality</w:t>
      </w:r>
    </w:p>
    <w:p w:rsidR="00653D55" w:rsidRPr="00A064FB" w:rsidRDefault="00653D55" w:rsidP="00653D55">
      <w:pPr>
        <w:pStyle w:val="Heading7"/>
        <w:rPr>
          <w:rFonts w:asciiTheme="majorHAnsi" w:hAnsiTheme="majorHAnsi"/>
          <w:sz w:val="24"/>
        </w:rPr>
      </w:pPr>
      <w:r w:rsidRPr="00A064FB">
        <w:rPr>
          <w:rFonts w:asciiTheme="majorHAnsi" w:hAnsiTheme="majorHAnsi"/>
          <w:sz w:val="24"/>
        </w:rPr>
        <w:t>Readings:</w:t>
      </w:r>
      <w:r w:rsidRPr="00A064FB">
        <w:rPr>
          <w:rFonts w:asciiTheme="majorHAnsi" w:hAnsiTheme="majorHAnsi"/>
          <w:sz w:val="24"/>
        </w:rPr>
        <w:tab/>
        <w:t>White, “Jezebel and Mammy: The M</w:t>
      </w:r>
      <w:r w:rsidR="00C8393C" w:rsidRPr="00A064FB">
        <w:rPr>
          <w:rFonts w:asciiTheme="majorHAnsi" w:hAnsiTheme="majorHAnsi"/>
          <w:sz w:val="24"/>
        </w:rPr>
        <w:t>ythology of Female Slavery”</w:t>
      </w:r>
    </w:p>
    <w:p w:rsidR="00653D55" w:rsidRPr="00A064FB" w:rsidRDefault="00653D55" w:rsidP="00653D55">
      <w:pPr>
        <w:pStyle w:val="Heading7"/>
        <w:ind w:firstLine="0"/>
        <w:rPr>
          <w:rFonts w:asciiTheme="majorHAnsi" w:hAnsiTheme="majorHAnsi"/>
          <w:sz w:val="24"/>
        </w:rPr>
      </w:pPr>
      <w:r w:rsidRPr="00A064FB">
        <w:rPr>
          <w:rFonts w:asciiTheme="majorHAnsi" w:hAnsiTheme="majorHAnsi"/>
          <w:sz w:val="24"/>
        </w:rPr>
        <w:t>Davis, Chapter 11, “Rape, Racism and th</w:t>
      </w:r>
      <w:r w:rsidR="00C8393C" w:rsidRPr="00A064FB">
        <w:rPr>
          <w:rFonts w:asciiTheme="majorHAnsi" w:hAnsiTheme="majorHAnsi"/>
          <w:sz w:val="24"/>
        </w:rPr>
        <w:t xml:space="preserve">e Myth of the Black Rapist” </w:t>
      </w:r>
    </w:p>
    <w:p w:rsidR="00653D55" w:rsidRPr="00A064FB" w:rsidRDefault="00653D55" w:rsidP="00653D55">
      <w:pPr>
        <w:pStyle w:val="Heading7"/>
        <w:ind w:firstLine="0"/>
        <w:rPr>
          <w:rFonts w:asciiTheme="majorHAnsi" w:hAnsiTheme="majorHAnsi"/>
          <w:sz w:val="24"/>
        </w:rPr>
      </w:pPr>
      <w:r w:rsidRPr="00A064FB">
        <w:rPr>
          <w:rFonts w:asciiTheme="majorHAnsi" w:hAnsiTheme="majorHAnsi"/>
          <w:sz w:val="24"/>
        </w:rPr>
        <w:t>Vidal, “Private and State Violence Against African Slaves in Lower Louisian</w:t>
      </w:r>
      <w:r w:rsidR="00C8393C" w:rsidRPr="00A064FB">
        <w:rPr>
          <w:rFonts w:asciiTheme="majorHAnsi" w:hAnsiTheme="majorHAnsi"/>
          <w:sz w:val="24"/>
        </w:rPr>
        <w:t xml:space="preserve">a During the French Period” </w:t>
      </w:r>
    </w:p>
    <w:p w:rsidR="00653D55" w:rsidRPr="00A064FB" w:rsidRDefault="00653D55" w:rsidP="00653D55">
      <w:pPr>
        <w:rPr>
          <w:rFonts w:asciiTheme="majorHAnsi" w:hAnsiTheme="majorHAnsi"/>
        </w:rPr>
      </w:pPr>
    </w:p>
    <w:p w:rsidR="00653D55" w:rsidRPr="00A064FB" w:rsidRDefault="00C8393C" w:rsidP="00653D55">
      <w:pPr>
        <w:ind w:left="360"/>
        <w:rPr>
          <w:rFonts w:asciiTheme="majorHAnsi" w:hAnsiTheme="majorHAnsi"/>
          <w:b/>
        </w:rPr>
      </w:pPr>
      <w:r w:rsidRPr="00A064FB">
        <w:rPr>
          <w:rFonts w:asciiTheme="majorHAnsi" w:hAnsiTheme="majorHAnsi"/>
          <w:b/>
        </w:rPr>
        <w:t>Weeks 5 &amp; 6</w:t>
      </w:r>
      <w:r w:rsidR="00653D55" w:rsidRPr="00A064FB">
        <w:rPr>
          <w:rFonts w:asciiTheme="majorHAnsi" w:hAnsiTheme="majorHAnsi"/>
          <w:b/>
        </w:rPr>
        <w:t xml:space="preserve">: </w:t>
      </w:r>
    </w:p>
    <w:p w:rsidR="00653D55" w:rsidRPr="00A064FB" w:rsidRDefault="00653D55" w:rsidP="00653D55">
      <w:pPr>
        <w:numPr>
          <w:ilvl w:val="0"/>
          <w:numId w:val="28"/>
        </w:numPr>
        <w:tabs>
          <w:tab w:val="clear" w:pos="1080"/>
          <w:tab w:val="num" w:pos="720"/>
        </w:tabs>
        <w:ind w:hanging="720"/>
        <w:rPr>
          <w:rFonts w:asciiTheme="majorHAnsi" w:hAnsiTheme="majorHAnsi"/>
        </w:rPr>
      </w:pPr>
      <w:r w:rsidRPr="00A064FB">
        <w:rPr>
          <w:rFonts w:asciiTheme="majorHAnsi" w:hAnsiTheme="majorHAnsi"/>
        </w:rPr>
        <w:t>Emancipation and racial violence</w:t>
      </w:r>
    </w:p>
    <w:p w:rsidR="00653D55" w:rsidRPr="00A064FB" w:rsidRDefault="00653D55" w:rsidP="00653D55">
      <w:pPr>
        <w:numPr>
          <w:ilvl w:val="0"/>
          <w:numId w:val="28"/>
        </w:numPr>
        <w:tabs>
          <w:tab w:val="clear" w:pos="1080"/>
          <w:tab w:val="num" w:pos="720"/>
        </w:tabs>
        <w:ind w:hanging="720"/>
        <w:rPr>
          <w:rFonts w:asciiTheme="majorHAnsi" w:hAnsiTheme="majorHAnsi"/>
        </w:rPr>
      </w:pPr>
      <w:r w:rsidRPr="00A064FB">
        <w:rPr>
          <w:rFonts w:asciiTheme="majorHAnsi" w:hAnsiTheme="majorHAnsi"/>
        </w:rPr>
        <w:t>Lynching and social control</w:t>
      </w:r>
    </w:p>
    <w:p w:rsidR="00653D55" w:rsidRPr="00A064FB" w:rsidRDefault="00653D55" w:rsidP="00C8393C">
      <w:pPr>
        <w:pStyle w:val="Heading7"/>
        <w:rPr>
          <w:rFonts w:asciiTheme="majorHAnsi" w:hAnsiTheme="majorHAnsi"/>
          <w:sz w:val="24"/>
        </w:rPr>
      </w:pPr>
      <w:r w:rsidRPr="00A064FB">
        <w:rPr>
          <w:rFonts w:asciiTheme="majorHAnsi" w:hAnsiTheme="majorHAnsi"/>
          <w:sz w:val="24"/>
        </w:rPr>
        <w:t>Readings:</w:t>
      </w:r>
      <w:r w:rsidRPr="00A064FB">
        <w:rPr>
          <w:rFonts w:asciiTheme="majorHAnsi" w:hAnsiTheme="majorHAnsi"/>
          <w:sz w:val="24"/>
        </w:rPr>
        <w:tab/>
        <w:t>Wells-Barnett</w:t>
      </w:r>
      <w:r w:rsidR="00C8393C" w:rsidRPr="00A064FB">
        <w:rPr>
          <w:rFonts w:asciiTheme="majorHAnsi" w:hAnsiTheme="majorHAnsi"/>
          <w:sz w:val="24"/>
        </w:rPr>
        <w:t>, “</w:t>
      </w:r>
      <w:r w:rsidR="00240723" w:rsidRPr="00A064FB">
        <w:rPr>
          <w:rFonts w:asciiTheme="majorHAnsi" w:hAnsiTheme="majorHAnsi"/>
          <w:sz w:val="24"/>
        </w:rPr>
        <w:t>A Red Record</w:t>
      </w:r>
      <w:r w:rsidR="00C8393C" w:rsidRPr="00A064FB">
        <w:rPr>
          <w:rFonts w:asciiTheme="majorHAnsi" w:hAnsiTheme="majorHAnsi"/>
          <w:sz w:val="24"/>
        </w:rPr>
        <w:t xml:space="preserve">” and “Lynch Law in America” </w:t>
      </w:r>
    </w:p>
    <w:p w:rsidR="00653D55" w:rsidRPr="00A064FB" w:rsidRDefault="00653D55" w:rsidP="00653D55">
      <w:pPr>
        <w:pStyle w:val="Heading7"/>
        <w:ind w:firstLine="0"/>
        <w:rPr>
          <w:rFonts w:asciiTheme="majorHAnsi" w:hAnsiTheme="majorHAnsi"/>
          <w:sz w:val="24"/>
        </w:rPr>
      </w:pPr>
      <w:r w:rsidRPr="00A064FB">
        <w:rPr>
          <w:rFonts w:asciiTheme="majorHAnsi" w:hAnsiTheme="majorHAnsi"/>
          <w:sz w:val="24"/>
        </w:rPr>
        <w:t>Freedman, “The Racializ</w:t>
      </w:r>
      <w:r w:rsidR="00C8393C" w:rsidRPr="00A064FB">
        <w:rPr>
          <w:rFonts w:asciiTheme="majorHAnsi" w:hAnsiTheme="majorHAnsi"/>
          <w:sz w:val="24"/>
        </w:rPr>
        <w:t xml:space="preserve">ation of Rape and Lynching” </w:t>
      </w:r>
    </w:p>
    <w:p w:rsidR="00653D55" w:rsidRPr="00A064FB" w:rsidRDefault="00653D55" w:rsidP="00653D55">
      <w:pPr>
        <w:pStyle w:val="Heading7"/>
        <w:ind w:firstLine="0"/>
        <w:rPr>
          <w:rFonts w:asciiTheme="majorHAnsi" w:hAnsiTheme="majorHAnsi"/>
          <w:sz w:val="24"/>
        </w:rPr>
      </w:pPr>
      <w:r w:rsidRPr="00A064FB">
        <w:rPr>
          <w:rFonts w:asciiTheme="majorHAnsi" w:hAnsiTheme="majorHAnsi"/>
          <w:sz w:val="24"/>
        </w:rPr>
        <w:t>DuBois, Chap</w:t>
      </w:r>
      <w:r w:rsidR="00C8393C" w:rsidRPr="00A064FB">
        <w:rPr>
          <w:rFonts w:asciiTheme="majorHAnsi" w:hAnsiTheme="majorHAnsi"/>
          <w:sz w:val="24"/>
        </w:rPr>
        <w:t>ter 4, “Science and Empire”</w:t>
      </w:r>
    </w:p>
    <w:p w:rsidR="00653D55" w:rsidRPr="00A064FB" w:rsidRDefault="00653D55" w:rsidP="00653D55">
      <w:pPr>
        <w:pStyle w:val="Heading7"/>
        <w:ind w:firstLine="0"/>
        <w:rPr>
          <w:rFonts w:asciiTheme="majorHAnsi" w:hAnsiTheme="majorHAnsi"/>
          <w:sz w:val="24"/>
        </w:rPr>
      </w:pPr>
      <w:r w:rsidRPr="00A064FB">
        <w:rPr>
          <w:rFonts w:asciiTheme="majorHAnsi" w:hAnsiTheme="majorHAnsi"/>
          <w:sz w:val="24"/>
        </w:rPr>
        <w:t>Feimster, Chapter 2 “The Violent Transition f</w:t>
      </w:r>
      <w:r w:rsidR="00C8393C" w:rsidRPr="00A064FB">
        <w:rPr>
          <w:rFonts w:asciiTheme="majorHAnsi" w:hAnsiTheme="majorHAnsi"/>
          <w:sz w:val="24"/>
        </w:rPr>
        <w:t>rom Freedom to Segregation”</w:t>
      </w:r>
    </w:p>
    <w:p w:rsidR="00653D55" w:rsidRPr="00A064FB" w:rsidRDefault="00653D55" w:rsidP="00653D55">
      <w:pPr>
        <w:pStyle w:val="Heading7"/>
        <w:rPr>
          <w:rFonts w:asciiTheme="majorHAnsi" w:hAnsiTheme="majorHAnsi"/>
          <w:sz w:val="24"/>
        </w:rPr>
      </w:pPr>
      <w:r w:rsidRPr="00A064FB">
        <w:rPr>
          <w:rFonts w:asciiTheme="majorHAnsi" w:hAnsiTheme="majorHAnsi"/>
          <w:sz w:val="24"/>
        </w:rPr>
        <w:t>Viewing: “Ida B. Wells: A Passion for Justice”</w:t>
      </w:r>
    </w:p>
    <w:p w:rsidR="00653D55" w:rsidRPr="00A064FB" w:rsidRDefault="00653D55" w:rsidP="00653D55">
      <w:pPr>
        <w:rPr>
          <w:rFonts w:asciiTheme="majorHAnsi" w:hAnsiTheme="majorHAnsi"/>
          <w:highlight w:val="cyan"/>
        </w:rPr>
      </w:pPr>
    </w:p>
    <w:p w:rsidR="00653D55" w:rsidRPr="00A064FB" w:rsidRDefault="00C8393C" w:rsidP="00653D55">
      <w:pPr>
        <w:ind w:left="1440" w:hanging="1080"/>
        <w:rPr>
          <w:rFonts w:asciiTheme="majorHAnsi" w:hAnsiTheme="majorHAnsi"/>
          <w:b/>
        </w:rPr>
      </w:pPr>
      <w:r w:rsidRPr="00A064FB">
        <w:rPr>
          <w:rFonts w:asciiTheme="majorHAnsi" w:hAnsiTheme="majorHAnsi"/>
          <w:b/>
        </w:rPr>
        <w:t>Week 7:</w:t>
      </w:r>
    </w:p>
    <w:p w:rsidR="00653D55" w:rsidRPr="00A064FB" w:rsidRDefault="00653D55" w:rsidP="00653D55">
      <w:pPr>
        <w:numPr>
          <w:ilvl w:val="0"/>
          <w:numId w:val="28"/>
        </w:numPr>
        <w:tabs>
          <w:tab w:val="clear" w:pos="1080"/>
          <w:tab w:val="num" w:pos="720"/>
        </w:tabs>
        <w:ind w:hanging="720"/>
        <w:rPr>
          <w:rFonts w:asciiTheme="majorHAnsi" w:hAnsiTheme="majorHAnsi"/>
        </w:rPr>
      </w:pPr>
      <w:r w:rsidRPr="00A064FB">
        <w:rPr>
          <w:rFonts w:asciiTheme="majorHAnsi" w:hAnsiTheme="majorHAnsi"/>
        </w:rPr>
        <w:t>Racial violence during the Jim Crow era</w:t>
      </w:r>
    </w:p>
    <w:p w:rsidR="00240723" w:rsidRPr="00A064FB" w:rsidRDefault="00653D55" w:rsidP="00240723">
      <w:pPr>
        <w:pStyle w:val="Heading7"/>
        <w:rPr>
          <w:rFonts w:asciiTheme="majorHAnsi" w:hAnsiTheme="majorHAnsi"/>
          <w:sz w:val="24"/>
        </w:rPr>
      </w:pPr>
      <w:r w:rsidRPr="00A064FB">
        <w:rPr>
          <w:rFonts w:asciiTheme="majorHAnsi" w:hAnsiTheme="majorHAnsi"/>
          <w:sz w:val="24"/>
        </w:rPr>
        <w:t>Readings:</w:t>
      </w:r>
      <w:r w:rsidRPr="00A064FB">
        <w:rPr>
          <w:rFonts w:asciiTheme="majorHAnsi" w:hAnsiTheme="majorHAnsi"/>
          <w:sz w:val="24"/>
        </w:rPr>
        <w:tab/>
        <w:t xml:space="preserve">Lewis, “The Citizens’ Councils: Aims, Organizations and Propaganda Tactics” </w:t>
      </w:r>
      <w:r w:rsidR="00C8393C" w:rsidRPr="00A064FB">
        <w:rPr>
          <w:rFonts w:asciiTheme="majorHAnsi" w:hAnsiTheme="majorHAnsi"/>
          <w:sz w:val="24"/>
        </w:rPr>
        <w:t>and “The Case of Emmett Till”</w:t>
      </w:r>
      <w:r w:rsidR="00240723" w:rsidRPr="00A064FB">
        <w:rPr>
          <w:rFonts w:asciiTheme="majorHAnsi" w:hAnsiTheme="majorHAnsi"/>
          <w:sz w:val="24"/>
        </w:rPr>
        <w:t xml:space="preserve"> </w:t>
      </w:r>
    </w:p>
    <w:p w:rsidR="00240723" w:rsidRPr="00A064FB" w:rsidRDefault="00240723" w:rsidP="00240723">
      <w:pPr>
        <w:pStyle w:val="Heading7"/>
        <w:ind w:firstLine="0"/>
        <w:rPr>
          <w:rFonts w:asciiTheme="majorHAnsi" w:hAnsiTheme="majorHAnsi"/>
          <w:sz w:val="24"/>
        </w:rPr>
      </w:pPr>
      <w:r w:rsidRPr="00A064FB">
        <w:rPr>
          <w:rFonts w:asciiTheme="majorHAnsi" w:hAnsiTheme="majorHAnsi"/>
          <w:sz w:val="24"/>
        </w:rPr>
        <w:t>Trotti, “Trends in Racial Violence in the Postbellum South”</w:t>
      </w:r>
    </w:p>
    <w:p w:rsidR="00653D55" w:rsidRPr="00A064FB" w:rsidRDefault="00653D55" w:rsidP="00653D55">
      <w:pPr>
        <w:pStyle w:val="Heading7"/>
        <w:rPr>
          <w:rFonts w:asciiTheme="majorHAnsi" w:hAnsiTheme="majorHAnsi"/>
          <w:sz w:val="24"/>
        </w:rPr>
      </w:pPr>
      <w:r w:rsidRPr="00A064FB">
        <w:rPr>
          <w:rFonts w:asciiTheme="majorHAnsi" w:hAnsiTheme="majorHAnsi"/>
          <w:sz w:val="24"/>
        </w:rPr>
        <w:t xml:space="preserve">Viewing: “The </w:t>
      </w:r>
      <w:r w:rsidR="00240723" w:rsidRPr="00A064FB">
        <w:rPr>
          <w:rFonts w:asciiTheme="majorHAnsi" w:hAnsiTheme="majorHAnsi"/>
          <w:sz w:val="24"/>
        </w:rPr>
        <w:t>Untold Story</w:t>
      </w:r>
      <w:r w:rsidRPr="00A064FB">
        <w:rPr>
          <w:rFonts w:asciiTheme="majorHAnsi" w:hAnsiTheme="majorHAnsi"/>
          <w:sz w:val="24"/>
        </w:rPr>
        <w:t xml:space="preserve"> of Emmett </w:t>
      </w:r>
      <w:r w:rsidR="00240723" w:rsidRPr="00A064FB">
        <w:rPr>
          <w:rFonts w:asciiTheme="majorHAnsi" w:hAnsiTheme="majorHAnsi"/>
          <w:sz w:val="24"/>
        </w:rPr>
        <w:t xml:space="preserve">Louis </w:t>
      </w:r>
      <w:r w:rsidRPr="00A064FB">
        <w:rPr>
          <w:rFonts w:asciiTheme="majorHAnsi" w:hAnsiTheme="majorHAnsi"/>
          <w:sz w:val="24"/>
        </w:rPr>
        <w:t>Till”</w:t>
      </w:r>
    </w:p>
    <w:p w:rsidR="00653D55" w:rsidRPr="00A064FB" w:rsidRDefault="00653D55" w:rsidP="00653D55">
      <w:pPr>
        <w:ind w:left="1440" w:hanging="1080"/>
        <w:rPr>
          <w:rFonts w:asciiTheme="majorHAnsi" w:hAnsiTheme="majorHAnsi"/>
        </w:rPr>
      </w:pPr>
    </w:p>
    <w:p w:rsidR="00653D55" w:rsidRPr="00A064FB" w:rsidRDefault="00653D55" w:rsidP="00653D55">
      <w:pPr>
        <w:tabs>
          <w:tab w:val="left" w:pos="360"/>
        </w:tabs>
        <w:rPr>
          <w:rFonts w:asciiTheme="majorHAnsi" w:hAnsiTheme="majorHAnsi"/>
          <w:b/>
        </w:rPr>
      </w:pPr>
      <w:r w:rsidRPr="00A064FB">
        <w:rPr>
          <w:rFonts w:asciiTheme="majorHAnsi" w:hAnsiTheme="majorHAnsi"/>
          <w:b/>
        </w:rPr>
        <w:t>Section 4: The New Jim Crow</w:t>
      </w:r>
    </w:p>
    <w:p w:rsidR="00653D55" w:rsidRPr="00A064FB" w:rsidRDefault="00653D55" w:rsidP="00653D55">
      <w:pPr>
        <w:ind w:left="1440" w:hanging="1080"/>
        <w:rPr>
          <w:rFonts w:asciiTheme="majorHAnsi" w:hAnsiTheme="majorHAnsi"/>
          <w:b/>
        </w:rPr>
      </w:pPr>
      <w:r w:rsidRPr="00A064FB">
        <w:rPr>
          <w:rFonts w:asciiTheme="majorHAnsi" w:hAnsiTheme="majorHAnsi"/>
          <w:b/>
        </w:rPr>
        <w:t xml:space="preserve">Week </w:t>
      </w:r>
      <w:r w:rsidR="00C8393C" w:rsidRPr="00A064FB">
        <w:rPr>
          <w:rFonts w:asciiTheme="majorHAnsi" w:hAnsiTheme="majorHAnsi"/>
          <w:b/>
        </w:rPr>
        <w:t>8:</w:t>
      </w:r>
    </w:p>
    <w:p w:rsidR="00653D55" w:rsidRPr="00A064FB" w:rsidRDefault="00653D55" w:rsidP="00653D55">
      <w:pPr>
        <w:numPr>
          <w:ilvl w:val="0"/>
          <w:numId w:val="30"/>
        </w:numPr>
        <w:tabs>
          <w:tab w:val="left" w:pos="360"/>
        </w:tabs>
        <w:rPr>
          <w:rFonts w:asciiTheme="majorHAnsi" w:hAnsiTheme="majorHAnsi"/>
        </w:rPr>
      </w:pPr>
      <w:r w:rsidRPr="00A064FB">
        <w:rPr>
          <w:rFonts w:asciiTheme="majorHAnsi" w:hAnsiTheme="majorHAnsi"/>
        </w:rPr>
        <w:t>Crime and the criminal justice system</w:t>
      </w:r>
    </w:p>
    <w:p w:rsidR="00653D55" w:rsidRPr="00A064FB" w:rsidRDefault="00653D55" w:rsidP="00653D55">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t>Alexander, Introduction and Chapter 1</w:t>
      </w:r>
    </w:p>
    <w:p w:rsidR="00653D55" w:rsidRPr="00A064FB" w:rsidRDefault="00653D55" w:rsidP="00653D55">
      <w:pPr>
        <w:tabs>
          <w:tab w:val="left" w:pos="360"/>
        </w:tabs>
        <w:ind w:left="360"/>
        <w:rPr>
          <w:rFonts w:asciiTheme="majorHAnsi" w:hAnsiTheme="majorHAnsi"/>
        </w:rPr>
      </w:pPr>
    </w:p>
    <w:p w:rsidR="00653D55" w:rsidRPr="00A064FB" w:rsidRDefault="00653D55" w:rsidP="00653D55">
      <w:pPr>
        <w:tabs>
          <w:tab w:val="left" w:pos="360"/>
        </w:tabs>
        <w:ind w:left="360"/>
        <w:rPr>
          <w:rFonts w:asciiTheme="majorHAnsi" w:hAnsiTheme="majorHAnsi"/>
          <w:b/>
        </w:rPr>
      </w:pPr>
      <w:r w:rsidRPr="00A064FB">
        <w:rPr>
          <w:rFonts w:asciiTheme="majorHAnsi" w:hAnsiTheme="majorHAnsi"/>
          <w:b/>
        </w:rPr>
        <w:t xml:space="preserve">Week </w:t>
      </w:r>
      <w:r w:rsidR="00C8393C" w:rsidRPr="00A064FB">
        <w:rPr>
          <w:rFonts w:asciiTheme="majorHAnsi" w:hAnsiTheme="majorHAnsi"/>
          <w:b/>
        </w:rPr>
        <w:t>9:</w:t>
      </w:r>
      <w:r w:rsidRPr="00A064FB">
        <w:rPr>
          <w:rFonts w:asciiTheme="majorHAnsi" w:hAnsiTheme="majorHAnsi"/>
          <w:b/>
        </w:rPr>
        <w:t xml:space="preserve"> </w:t>
      </w:r>
    </w:p>
    <w:p w:rsidR="00653D55" w:rsidRPr="00A064FB" w:rsidRDefault="00653D55" w:rsidP="00653D55">
      <w:pPr>
        <w:numPr>
          <w:ilvl w:val="0"/>
          <w:numId w:val="30"/>
        </w:numPr>
        <w:tabs>
          <w:tab w:val="left" w:pos="360"/>
        </w:tabs>
        <w:rPr>
          <w:rFonts w:asciiTheme="majorHAnsi" w:hAnsiTheme="majorHAnsi"/>
        </w:rPr>
      </w:pPr>
      <w:r w:rsidRPr="00A064FB">
        <w:rPr>
          <w:rFonts w:asciiTheme="majorHAnsi" w:hAnsiTheme="majorHAnsi"/>
        </w:rPr>
        <w:t>Crime and the criminal justice system</w:t>
      </w:r>
    </w:p>
    <w:p w:rsidR="00653D55" w:rsidRPr="00A064FB" w:rsidRDefault="00653D55" w:rsidP="00653D55">
      <w:pPr>
        <w:numPr>
          <w:ilvl w:val="0"/>
          <w:numId w:val="30"/>
        </w:numPr>
        <w:tabs>
          <w:tab w:val="left" w:pos="360"/>
        </w:tabs>
        <w:rPr>
          <w:rFonts w:asciiTheme="majorHAnsi" w:hAnsiTheme="majorHAnsi"/>
        </w:rPr>
      </w:pPr>
      <w:r w:rsidRPr="00A064FB">
        <w:rPr>
          <w:rFonts w:asciiTheme="majorHAnsi" w:hAnsiTheme="majorHAnsi"/>
        </w:rPr>
        <w:t>The school-to-prison pipeline</w:t>
      </w:r>
    </w:p>
    <w:p w:rsidR="00653D55" w:rsidRPr="00A064FB" w:rsidRDefault="00653D55" w:rsidP="00653D55">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t>Alexander, Chapter 2</w:t>
      </w:r>
    </w:p>
    <w:p w:rsidR="00653D55" w:rsidRPr="00A064FB" w:rsidRDefault="00653D55" w:rsidP="00653D55">
      <w:pPr>
        <w:ind w:left="360"/>
        <w:rPr>
          <w:rFonts w:asciiTheme="majorHAnsi" w:hAnsiTheme="majorHAnsi"/>
          <w:b/>
        </w:rPr>
      </w:pPr>
    </w:p>
    <w:p w:rsidR="00653D55" w:rsidRPr="00A064FB" w:rsidRDefault="00653D55" w:rsidP="00653D55">
      <w:pPr>
        <w:ind w:left="360"/>
        <w:rPr>
          <w:rFonts w:asciiTheme="majorHAnsi" w:hAnsiTheme="majorHAnsi"/>
          <w:i/>
        </w:rPr>
      </w:pPr>
      <w:r w:rsidRPr="00A064FB">
        <w:rPr>
          <w:rFonts w:asciiTheme="majorHAnsi" w:hAnsiTheme="majorHAnsi"/>
          <w:b/>
        </w:rPr>
        <w:t>Week</w:t>
      </w:r>
      <w:r w:rsidR="00C8393C" w:rsidRPr="00A064FB">
        <w:rPr>
          <w:rFonts w:asciiTheme="majorHAnsi" w:hAnsiTheme="majorHAnsi"/>
          <w:b/>
        </w:rPr>
        <w:t>s</w:t>
      </w:r>
      <w:r w:rsidRPr="00A064FB">
        <w:rPr>
          <w:rFonts w:asciiTheme="majorHAnsi" w:hAnsiTheme="majorHAnsi"/>
          <w:b/>
        </w:rPr>
        <w:t xml:space="preserve"> 10</w:t>
      </w:r>
      <w:r w:rsidR="00C8393C" w:rsidRPr="00A064FB">
        <w:rPr>
          <w:rFonts w:asciiTheme="majorHAnsi" w:hAnsiTheme="majorHAnsi"/>
          <w:b/>
        </w:rPr>
        <w:t xml:space="preserve"> &amp; 11</w:t>
      </w:r>
      <w:r w:rsidRPr="00A064FB">
        <w:rPr>
          <w:rFonts w:asciiTheme="majorHAnsi" w:hAnsiTheme="majorHAnsi"/>
          <w:b/>
        </w:rPr>
        <w:t xml:space="preserve">: </w:t>
      </w:r>
    </w:p>
    <w:p w:rsidR="00653D55" w:rsidRPr="00A064FB" w:rsidRDefault="00653D55" w:rsidP="00653D55">
      <w:pPr>
        <w:numPr>
          <w:ilvl w:val="0"/>
          <w:numId w:val="30"/>
        </w:numPr>
        <w:tabs>
          <w:tab w:val="left" w:pos="360"/>
        </w:tabs>
        <w:rPr>
          <w:rFonts w:asciiTheme="majorHAnsi" w:hAnsiTheme="majorHAnsi"/>
        </w:rPr>
      </w:pPr>
      <w:r w:rsidRPr="00A064FB">
        <w:rPr>
          <w:rFonts w:asciiTheme="majorHAnsi" w:hAnsiTheme="majorHAnsi"/>
        </w:rPr>
        <w:t>Crime and the criminal justice system</w:t>
      </w:r>
    </w:p>
    <w:p w:rsidR="00653D55" w:rsidRPr="00A064FB" w:rsidRDefault="00653D55" w:rsidP="00653D55">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t>Alexander, Chapter 3 &amp; 4</w:t>
      </w:r>
    </w:p>
    <w:p w:rsidR="00653D55" w:rsidRPr="00A064FB" w:rsidRDefault="00653D55" w:rsidP="00653D55">
      <w:pPr>
        <w:rPr>
          <w:rFonts w:asciiTheme="majorHAnsi" w:hAnsiTheme="majorHAnsi"/>
          <w:highlight w:val="green"/>
        </w:rPr>
      </w:pPr>
    </w:p>
    <w:p w:rsidR="00653D55" w:rsidRPr="00A064FB" w:rsidRDefault="00C8393C" w:rsidP="00653D55">
      <w:pPr>
        <w:tabs>
          <w:tab w:val="left" w:pos="360"/>
        </w:tabs>
        <w:rPr>
          <w:rFonts w:asciiTheme="majorHAnsi" w:hAnsiTheme="majorHAnsi"/>
          <w:b/>
        </w:rPr>
      </w:pPr>
      <w:r w:rsidRPr="00A064FB">
        <w:rPr>
          <w:rFonts w:asciiTheme="majorHAnsi" w:hAnsiTheme="majorHAnsi"/>
          <w:b/>
        </w:rPr>
        <w:tab/>
        <w:t>Week 12:</w:t>
      </w:r>
    </w:p>
    <w:p w:rsidR="00653D55" w:rsidRPr="00A064FB" w:rsidRDefault="00653D55" w:rsidP="00653D55">
      <w:pPr>
        <w:numPr>
          <w:ilvl w:val="0"/>
          <w:numId w:val="30"/>
        </w:numPr>
        <w:tabs>
          <w:tab w:val="left" w:pos="360"/>
        </w:tabs>
        <w:rPr>
          <w:rFonts w:asciiTheme="majorHAnsi" w:hAnsiTheme="majorHAnsi"/>
          <w:i/>
        </w:rPr>
      </w:pPr>
      <w:r w:rsidRPr="00A064FB">
        <w:rPr>
          <w:rFonts w:asciiTheme="majorHAnsi" w:hAnsiTheme="majorHAnsi"/>
        </w:rPr>
        <w:t>The war on drugs</w:t>
      </w:r>
    </w:p>
    <w:p w:rsidR="00653D55" w:rsidRPr="00A064FB" w:rsidRDefault="00653D55" w:rsidP="00653D55">
      <w:pPr>
        <w:numPr>
          <w:ilvl w:val="0"/>
          <w:numId w:val="30"/>
        </w:numPr>
        <w:tabs>
          <w:tab w:val="left" w:pos="360"/>
        </w:tabs>
        <w:rPr>
          <w:rFonts w:asciiTheme="majorHAnsi" w:hAnsiTheme="majorHAnsi"/>
          <w:i/>
        </w:rPr>
      </w:pPr>
      <w:r w:rsidRPr="00A064FB">
        <w:rPr>
          <w:rFonts w:asciiTheme="majorHAnsi" w:hAnsiTheme="majorHAnsi"/>
        </w:rPr>
        <w:t>The New Jim Crow</w:t>
      </w:r>
    </w:p>
    <w:p w:rsidR="00653D55" w:rsidRPr="00A064FB" w:rsidRDefault="00653D55" w:rsidP="00653D55">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t>Alexander, Chapter 5</w:t>
      </w:r>
    </w:p>
    <w:p w:rsidR="00653D55" w:rsidRPr="00A064FB" w:rsidRDefault="00653D55" w:rsidP="00653D55">
      <w:pPr>
        <w:pStyle w:val="Heading7"/>
        <w:tabs>
          <w:tab w:val="left" w:pos="360"/>
        </w:tabs>
        <w:rPr>
          <w:rFonts w:asciiTheme="majorHAnsi" w:hAnsiTheme="majorHAnsi"/>
          <w:sz w:val="24"/>
        </w:rPr>
      </w:pPr>
      <w:r w:rsidRPr="00A064FB">
        <w:rPr>
          <w:rFonts w:asciiTheme="majorHAnsi" w:hAnsiTheme="majorHAnsi"/>
          <w:sz w:val="24"/>
        </w:rPr>
        <w:t xml:space="preserve">Viewing: </w:t>
      </w:r>
      <w:r w:rsidRPr="00A064FB">
        <w:rPr>
          <w:rFonts w:asciiTheme="majorHAnsi" w:hAnsiTheme="majorHAnsi"/>
          <w:sz w:val="24"/>
        </w:rPr>
        <w:tab/>
        <w:t xml:space="preserve">“The House I Live In” </w:t>
      </w:r>
    </w:p>
    <w:p w:rsidR="00653D55" w:rsidRPr="00A064FB" w:rsidRDefault="00653D55" w:rsidP="00653D55">
      <w:pPr>
        <w:rPr>
          <w:rFonts w:asciiTheme="majorHAnsi" w:hAnsiTheme="majorHAnsi"/>
        </w:rPr>
      </w:pPr>
    </w:p>
    <w:p w:rsidR="00653D55" w:rsidRPr="00A064FB" w:rsidRDefault="00C8393C" w:rsidP="00653D55">
      <w:pPr>
        <w:tabs>
          <w:tab w:val="left" w:pos="360"/>
        </w:tabs>
        <w:rPr>
          <w:rFonts w:asciiTheme="majorHAnsi" w:hAnsiTheme="majorHAnsi"/>
          <w:b/>
        </w:rPr>
      </w:pPr>
      <w:r w:rsidRPr="00A064FB">
        <w:rPr>
          <w:rFonts w:asciiTheme="majorHAnsi" w:hAnsiTheme="majorHAnsi"/>
          <w:b/>
        </w:rPr>
        <w:tab/>
        <w:t>Week 13:</w:t>
      </w:r>
    </w:p>
    <w:p w:rsidR="00653D55" w:rsidRPr="00A064FB" w:rsidRDefault="00653D55" w:rsidP="00653D55">
      <w:pPr>
        <w:numPr>
          <w:ilvl w:val="0"/>
          <w:numId w:val="30"/>
        </w:numPr>
        <w:tabs>
          <w:tab w:val="left" w:pos="360"/>
        </w:tabs>
        <w:rPr>
          <w:rFonts w:asciiTheme="majorHAnsi" w:hAnsiTheme="majorHAnsi"/>
          <w:i/>
        </w:rPr>
      </w:pPr>
      <w:r w:rsidRPr="00A064FB">
        <w:rPr>
          <w:rFonts w:asciiTheme="majorHAnsi" w:hAnsiTheme="majorHAnsi"/>
        </w:rPr>
        <w:t>Race, gender and the criminal justice system</w:t>
      </w:r>
    </w:p>
    <w:p w:rsidR="00653D55" w:rsidRPr="00A064FB" w:rsidRDefault="00653D55" w:rsidP="00653D55">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t xml:space="preserve">Alexander, Chapter 6 </w:t>
      </w:r>
    </w:p>
    <w:p w:rsidR="00653D55" w:rsidRPr="00A064FB" w:rsidRDefault="00653D55" w:rsidP="00653D55">
      <w:pPr>
        <w:tabs>
          <w:tab w:val="left" w:pos="360"/>
        </w:tabs>
        <w:rPr>
          <w:rFonts w:asciiTheme="majorHAnsi" w:hAnsiTheme="majorHAnsi"/>
          <w:b/>
          <w:highlight w:val="cyan"/>
        </w:rPr>
      </w:pPr>
    </w:p>
    <w:p w:rsidR="00653D55" w:rsidRPr="00A064FB" w:rsidRDefault="00653D55" w:rsidP="00653D55">
      <w:pPr>
        <w:tabs>
          <w:tab w:val="left" w:pos="360"/>
        </w:tabs>
        <w:rPr>
          <w:rFonts w:asciiTheme="majorHAnsi" w:hAnsiTheme="majorHAnsi"/>
          <w:b/>
        </w:rPr>
      </w:pPr>
      <w:r w:rsidRPr="00A064FB">
        <w:rPr>
          <w:rFonts w:asciiTheme="majorHAnsi" w:hAnsiTheme="majorHAnsi"/>
          <w:b/>
        </w:rPr>
        <w:t>Section 5: Racial Violence in the Modern Era</w:t>
      </w:r>
    </w:p>
    <w:p w:rsidR="00653D55" w:rsidRPr="00A064FB" w:rsidRDefault="00C8393C" w:rsidP="00653D55">
      <w:pPr>
        <w:tabs>
          <w:tab w:val="left" w:pos="360"/>
        </w:tabs>
        <w:rPr>
          <w:rFonts w:asciiTheme="majorHAnsi" w:hAnsiTheme="majorHAnsi"/>
          <w:b/>
        </w:rPr>
      </w:pPr>
      <w:r w:rsidRPr="00A064FB">
        <w:rPr>
          <w:rFonts w:asciiTheme="majorHAnsi" w:hAnsiTheme="majorHAnsi"/>
          <w:b/>
        </w:rPr>
        <w:tab/>
        <w:t>Week 14:</w:t>
      </w:r>
    </w:p>
    <w:p w:rsidR="00653D55" w:rsidRPr="00A064FB" w:rsidRDefault="00653D55" w:rsidP="00653D55">
      <w:pPr>
        <w:numPr>
          <w:ilvl w:val="0"/>
          <w:numId w:val="30"/>
        </w:numPr>
        <w:tabs>
          <w:tab w:val="left" w:pos="360"/>
        </w:tabs>
        <w:rPr>
          <w:rFonts w:asciiTheme="majorHAnsi" w:hAnsiTheme="majorHAnsi"/>
          <w:i/>
        </w:rPr>
      </w:pPr>
      <w:r w:rsidRPr="00A064FB">
        <w:rPr>
          <w:rFonts w:asciiTheme="majorHAnsi" w:hAnsiTheme="majorHAnsi"/>
        </w:rPr>
        <w:t xml:space="preserve">Civilian Violence </w:t>
      </w:r>
    </w:p>
    <w:p w:rsidR="00653D55" w:rsidRPr="00A064FB" w:rsidRDefault="00653D55" w:rsidP="00653D55">
      <w:pPr>
        <w:numPr>
          <w:ilvl w:val="0"/>
          <w:numId w:val="30"/>
        </w:numPr>
        <w:tabs>
          <w:tab w:val="left" w:pos="360"/>
        </w:tabs>
        <w:rPr>
          <w:rFonts w:asciiTheme="majorHAnsi" w:hAnsiTheme="majorHAnsi"/>
          <w:i/>
        </w:rPr>
      </w:pPr>
      <w:r w:rsidRPr="00A064FB">
        <w:rPr>
          <w:rFonts w:asciiTheme="majorHAnsi" w:hAnsiTheme="majorHAnsi"/>
        </w:rPr>
        <w:t>“Stand Your Ground”</w:t>
      </w:r>
    </w:p>
    <w:p w:rsidR="00240723" w:rsidRPr="00A064FB" w:rsidRDefault="00653D55" w:rsidP="00653D55">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r>
      <w:r w:rsidR="00240723" w:rsidRPr="00A064FB">
        <w:rPr>
          <w:rFonts w:asciiTheme="majorHAnsi" w:hAnsiTheme="majorHAnsi"/>
          <w:sz w:val="24"/>
        </w:rPr>
        <w:t>Lewis, “Lynching, Incarceration’s Cousin: From Till to Trayvon”</w:t>
      </w:r>
    </w:p>
    <w:p w:rsidR="00653D55" w:rsidRPr="00A064FB" w:rsidRDefault="00240723" w:rsidP="00653D55">
      <w:pPr>
        <w:pStyle w:val="Heading7"/>
        <w:tabs>
          <w:tab w:val="left" w:pos="360"/>
        </w:tabs>
        <w:rPr>
          <w:rFonts w:asciiTheme="majorHAnsi" w:hAnsiTheme="majorHAnsi"/>
          <w:sz w:val="24"/>
        </w:rPr>
      </w:pPr>
      <w:r w:rsidRPr="00A064FB">
        <w:rPr>
          <w:rFonts w:asciiTheme="majorHAnsi" w:hAnsiTheme="majorHAnsi"/>
          <w:sz w:val="24"/>
        </w:rPr>
        <w:tab/>
        <w:t>National Urban League, “Shoot First: Stand Your Ground Laws and Their Effect on Violent Crime and the Criminal Justice System”</w:t>
      </w:r>
    </w:p>
    <w:p w:rsidR="00653D55" w:rsidRPr="00A064FB" w:rsidRDefault="00653D55" w:rsidP="00653D55">
      <w:pPr>
        <w:pStyle w:val="Heading7"/>
        <w:tabs>
          <w:tab w:val="left" w:pos="360"/>
        </w:tabs>
        <w:rPr>
          <w:rFonts w:asciiTheme="majorHAnsi" w:hAnsiTheme="majorHAnsi"/>
          <w:sz w:val="24"/>
        </w:rPr>
      </w:pPr>
    </w:p>
    <w:p w:rsidR="00653D55" w:rsidRPr="00A064FB" w:rsidRDefault="00C8393C" w:rsidP="00653D55">
      <w:pPr>
        <w:tabs>
          <w:tab w:val="left" w:pos="360"/>
        </w:tabs>
        <w:ind w:left="360"/>
        <w:rPr>
          <w:rFonts w:asciiTheme="majorHAnsi" w:hAnsiTheme="majorHAnsi"/>
          <w:b/>
        </w:rPr>
      </w:pPr>
      <w:r w:rsidRPr="00A064FB">
        <w:rPr>
          <w:rFonts w:asciiTheme="majorHAnsi" w:hAnsiTheme="majorHAnsi"/>
          <w:b/>
        </w:rPr>
        <w:t>Week 15:</w:t>
      </w:r>
    </w:p>
    <w:p w:rsidR="00653D55" w:rsidRPr="00A064FB" w:rsidRDefault="00653D55" w:rsidP="00653D55">
      <w:pPr>
        <w:numPr>
          <w:ilvl w:val="0"/>
          <w:numId w:val="30"/>
        </w:numPr>
        <w:tabs>
          <w:tab w:val="left" w:pos="360"/>
        </w:tabs>
        <w:rPr>
          <w:rFonts w:asciiTheme="majorHAnsi" w:hAnsiTheme="majorHAnsi"/>
          <w:i/>
        </w:rPr>
      </w:pPr>
      <w:r w:rsidRPr="00A064FB">
        <w:rPr>
          <w:rFonts w:asciiTheme="majorHAnsi" w:hAnsiTheme="majorHAnsi"/>
        </w:rPr>
        <w:t>Police violence</w:t>
      </w:r>
    </w:p>
    <w:p w:rsidR="00653D55" w:rsidRPr="00A064FB" w:rsidRDefault="00653D55" w:rsidP="00653D55">
      <w:pPr>
        <w:numPr>
          <w:ilvl w:val="0"/>
          <w:numId w:val="30"/>
        </w:numPr>
        <w:tabs>
          <w:tab w:val="left" w:pos="360"/>
        </w:tabs>
        <w:rPr>
          <w:rFonts w:asciiTheme="majorHAnsi" w:hAnsiTheme="majorHAnsi"/>
          <w:i/>
        </w:rPr>
      </w:pPr>
      <w:r w:rsidRPr="00A064FB">
        <w:rPr>
          <w:rFonts w:asciiTheme="majorHAnsi" w:hAnsiTheme="majorHAnsi"/>
        </w:rPr>
        <w:t>Racial Profiling</w:t>
      </w:r>
    </w:p>
    <w:p w:rsidR="00653D55" w:rsidRPr="00A064FB" w:rsidRDefault="00653D55" w:rsidP="00653D55">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t>Browne-Marshall, “Stop and Frisk: From Slave-Catchers t</w:t>
      </w:r>
      <w:r w:rsidR="00240723" w:rsidRPr="00A064FB">
        <w:rPr>
          <w:rFonts w:asciiTheme="majorHAnsi" w:hAnsiTheme="majorHAnsi"/>
          <w:sz w:val="24"/>
        </w:rPr>
        <w:t>o NYPD, A Legal Commentary”</w:t>
      </w:r>
    </w:p>
    <w:p w:rsidR="00240723" w:rsidRPr="00A064FB" w:rsidRDefault="00653D55" w:rsidP="00240723">
      <w:pPr>
        <w:pStyle w:val="Heading7"/>
        <w:tabs>
          <w:tab w:val="left" w:pos="360"/>
        </w:tabs>
        <w:rPr>
          <w:rFonts w:asciiTheme="majorHAnsi" w:hAnsiTheme="majorHAnsi"/>
          <w:sz w:val="24"/>
        </w:rPr>
      </w:pPr>
      <w:r w:rsidRPr="00A064FB">
        <w:rPr>
          <w:rFonts w:asciiTheme="majorHAnsi" w:hAnsiTheme="majorHAnsi"/>
          <w:sz w:val="24"/>
        </w:rPr>
        <w:tab/>
      </w:r>
      <w:r w:rsidR="00240723" w:rsidRPr="00A064FB">
        <w:rPr>
          <w:rFonts w:asciiTheme="majorHAnsi" w:hAnsiTheme="majorHAnsi"/>
          <w:sz w:val="24"/>
        </w:rPr>
        <w:t xml:space="preserve">Asim, “Shooting Negroes” </w:t>
      </w:r>
    </w:p>
    <w:p w:rsidR="00653D55" w:rsidRPr="00A064FB" w:rsidRDefault="00240723" w:rsidP="00240723">
      <w:pPr>
        <w:pStyle w:val="Heading7"/>
        <w:tabs>
          <w:tab w:val="left" w:pos="360"/>
        </w:tabs>
        <w:rPr>
          <w:rFonts w:asciiTheme="majorHAnsi" w:hAnsiTheme="majorHAnsi"/>
          <w:sz w:val="24"/>
        </w:rPr>
      </w:pPr>
      <w:r w:rsidRPr="00A064FB">
        <w:rPr>
          <w:rFonts w:asciiTheme="majorHAnsi" w:hAnsiTheme="majorHAnsi"/>
          <w:sz w:val="24"/>
        </w:rPr>
        <w:tab/>
        <w:t>Staples, “White Power, Black Crime, and Racial Politics”</w:t>
      </w:r>
    </w:p>
    <w:p w:rsidR="00653D55" w:rsidRPr="00A064FB" w:rsidRDefault="00653D55" w:rsidP="00653D55">
      <w:pPr>
        <w:tabs>
          <w:tab w:val="left" w:pos="360"/>
        </w:tabs>
        <w:rPr>
          <w:rFonts w:asciiTheme="majorHAnsi" w:hAnsiTheme="majorHAnsi"/>
        </w:rPr>
      </w:pPr>
    </w:p>
    <w:p w:rsidR="00653D55" w:rsidRPr="00A064FB" w:rsidRDefault="00C8393C" w:rsidP="00653D55">
      <w:pPr>
        <w:tabs>
          <w:tab w:val="left" w:pos="360"/>
        </w:tabs>
        <w:ind w:left="360"/>
        <w:rPr>
          <w:rFonts w:asciiTheme="majorHAnsi" w:hAnsiTheme="majorHAnsi"/>
          <w:b/>
        </w:rPr>
      </w:pPr>
      <w:r w:rsidRPr="00A064FB">
        <w:rPr>
          <w:rFonts w:asciiTheme="majorHAnsi" w:hAnsiTheme="majorHAnsi"/>
          <w:b/>
        </w:rPr>
        <w:t>Week 16:</w:t>
      </w:r>
    </w:p>
    <w:p w:rsidR="00653D55" w:rsidRPr="00A064FB" w:rsidRDefault="00653D55" w:rsidP="00653D55">
      <w:pPr>
        <w:numPr>
          <w:ilvl w:val="0"/>
          <w:numId w:val="30"/>
        </w:numPr>
        <w:tabs>
          <w:tab w:val="left" w:pos="360"/>
        </w:tabs>
        <w:rPr>
          <w:rFonts w:asciiTheme="majorHAnsi" w:hAnsiTheme="majorHAnsi"/>
          <w:i/>
        </w:rPr>
      </w:pPr>
      <w:r w:rsidRPr="00A064FB">
        <w:rPr>
          <w:rFonts w:asciiTheme="majorHAnsi" w:hAnsiTheme="majorHAnsi"/>
        </w:rPr>
        <w:t>#BlackLivesMatter</w:t>
      </w:r>
    </w:p>
    <w:p w:rsidR="00653D55" w:rsidRPr="00A064FB" w:rsidRDefault="00653D55" w:rsidP="00653D55">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r>
      <w:r w:rsidRPr="00A064FB">
        <w:rPr>
          <w:rFonts w:asciiTheme="majorHAnsi" w:hAnsiTheme="majorHAnsi"/>
          <w:bCs/>
          <w:sz w:val="24"/>
        </w:rPr>
        <w:t>Wingfield, “</w:t>
      </w:r>
      <w:r w:rsidRPr="00A064FB">
        <w:rPr>
          <w:rFonts w:asciiTheme="majorHAnsi" w:hAnsiTheme="majorHAnsi"/>
          <w:sz w:val="24"/>
        </w:rPr>
        <w:t>Gendering #BlackLivesMatt</w:t>
      </w:r>
      <w:r w:rsidR="00240723" w:rsidRPr="00A064FB">
        <w:rPr>
          <w:rFonts w:asciiTheme="majorHAnsi" w:hAnsiTheme="majorHAnsi"/>
          <w:sz w:val="24"/>
        </w:rPr>
        <w:t>er: A Feminist Perspective”</w:t>
      </w:r>
    </w:p>
    <w:p w:rsidR="00653D55" w:rsidRPr="00A064FB" w:rsidRDefault="00653D55" w:rsidP="00653D55">
      <w:pPr>
        <w:pStyle w:val="Heading7"/>
        <w:tabs>
          <w:tab w:val="left" w:pos="360"/>
        </w:tabs>
        <w:rPr>
          <w:rFonts w:asciiTheme="majorHAnsi" w:hAnsiTheme="majorHAnsi"/>
          <w:sz w:val="24"/>
        </w:rPr>
      </w:pPr>
      <w:r w:rsidRPr="00A064FB">
        <w:rPr>
          <w:rFonts w:asciiTheme="majorHAnsi" w:hAnsiTheme="majorHAnsi"/>
          <w:sz w:val="24"/>
        </w:rPr>
        <w:tab/>
      </w:r>
      <w:r w:rsidR="00240723" w:rsidRPr="00A064FB">
        <w:rPr>
          <w:rFonts w:asciiTheme="majorHAnsi" w:hAnsiTheme="majorHAnsi"/>
          <w:sz w:val="24"/>
        </w:rPr>
        <w:t>“Whose Lives Matter?: Trans Women of Color and Police Violence”</w:t>
      </w:r>
    </w:p>
    <w:p w:rsidR="00653D55" w:rsidRPr="00A064FB" w:rsidRDefault="00653D55" w:rsidP="00653D55">
      <w:pPr>
        <w:rPr>
          <w:rFonts w:asciiTheme="majorHAnsi" w:hAnsiTheme="majorHAnsi"/>
          <w:b/>
        </w:rPr>
      </w:pPr>
    </w:p>
    <w:p w:rsidR="00A064FB" w:rsidRPr="00A064FB" w:rsidRDefault="00A064FB" w:rsidP="00653D55">
      <w:pPr>
        <w:rPr>
          <w:rFonts w:asciiTheme="majorHAnsi" w:hAnsiTheme="majorHAnsi"/>
          <w:b/>
        </w:rPr>
        <w:sectPr w:rsidR="00A064FB" w:rsidRPr="00A064FB">
          <w:headerReference w:type="default" r:id="rId5"/>
          <w:type w:val="continuous"/>
          <w:pgSz w:w="12240" w:h="15840"/>
          <w:pgMar w:top="1440" w:right="1440" w:bottom="1440" w:left="1440" w:gutter="0"/>
          <w:docGrid w:linePitch="360"/>
        </w:sectPr>
      </w:pPr>
    </w:p>
    <w:p w:rsidR="005411AE" w:rsidRPr="00A064FB" w:rsidRDefault="005411AE" w:rsidP="00A064FB">
      <w:pPr>
        <w:pStyle w:val="Default"/>
        <w:jc w:val="center"/>
        <w:rPr>
          <w:rFonts w:asciiTheme="majorHAnsi" w:hAnsiTheme="majorHAnsi"/>
        </w:rPr>
      </w:pPr>
      <w:r w:rsidRPr="00A064FB">
        <w:rPr>
          <w:rFonts w:asciiTheme="majorHAnsi" w:hAnsiTheme="majorHAnsi"/>
          <w:b/>
        </w:rPr>
        <w:t>AWS 4980: Seminar in Africana-World Studies</w:t>
      </w:r>
    </w:p>
    <w:p w:rsidR="005411AE" w:rsidRPr="00A064FB" w:rsidRDefault="005411AE" w:rsidP="005411AE">
      <w:pPr>
        <w:jc w:val="center"/>
        <w:rPr>
          <w:rFonts w:asciiTheme="majorHAnsi" w:hAnsiTheme="majorHAnsi"/>
          <w:b/>
        </w:rPr>
      </w:pPr>
      <w:r w:rsidRPr="00A064FB">
        <w:rPr>
          <w:rFonts w:asciiTheme="majorHAnsi" w:hAnsiTheme="majorHAnsi"/>
          <w:b/>
        </w:rPr>
        <w:t>“The Black Radical Tradition: Activism and Resistance”</w:t>
      </w:r>
    </w:p>
    <w:p w:rsidR="005411AE" w:rsidRPr="00A064FB" w:rsidRDefault="005411AE" w:rsidP="005411AE">
      <w:pPr>
        <w:jc w:val="center"/>
        <w:rPr>
          <w:rFonts w:asciiTheme="majorHAnsi" w:hAnsiTheme="majorHAnsi"/>
          <w:b/>
        </w:rPr>
      </w:pPr>
      <w:r w:rsidRPr="00A064FB">
        <w:rPr>
          <w:rFonts w:asciiTheme="majorHAnsi" w:hAnsiTheme="majorHAnsi"/>
          <w:b/>
        </w:rPr>
        <w:t>Spring 2016</w:t>
      </w:r>
    </w:p>
    <w:p w:rsidR="005411AE" w:rsidRPr="00A064FB" w:rsidRDefault="005411AE" w:rsidP="005411AE">
      <w:pPr>
        <w:rPr>
          <w:rFonts w:asciiTheme="majorHAnsi" w:hAnsiTheme="majorHAnsi"/>
        </w:rPr>
      </w:pPr>
    </w:p>
    <w:p w:rsidR="005411AE" w:rsidRPr="00A064FB" w:rsidRDefault="005411AE" w:rsidP="005411AE">
      <w:pPr>
        <w:shd w:val="clear" w:color="auto" w:fill="FFFFFF"/>
        <w:spacing w:before="120"/>
        <w:rPr>
          <w:rFonts w:asciiTheme="majorHAnsi" w:hAnsiTheme="majorHAnsi"/>
          <w:i/>
          <w:szCs w:val="22"/>
        </w:rPr>
      </w:pPr>
      <w:r w:rsidRPr="00A064FB">
        <w:rPr>
          <w:rFonts w:asciiTheme="majorHAnsi" w:hAnsiTheme="majorHAnsi"/>
          <w:i/>
          <w:szCs w:val="22"/>
        </w:rPr>
        <w:t>“Activism is the rent I pay for living on this planet.</w:t>
      </w:r>
      <w:r w:rsidR="00653D55" w:rsidRPr="00A064FB">
        <w:rPr>
          <w:rFonts w:asciiTheme="majorHAnsi" w:hAnsiTheme="majorHAnsi"/>
          <w:i/>
          <w:szCs w:val="22"/>
        </w:rPr>
        <w:t xml:space="preserve">” – </w:t>
      </w:r>
      <w:r w:rsidRPr="00A064FB">
        <w:rPr>
          <w:rFonts w:asciiTheme="majorHAnsi" w:hAnsiTheme="majorHAnsi"/>
          <w:i/>
          <w:szCs w:val="22"/>
        </w:rPr>
        <w:t>Alice Walker</w:t>
      </w:r>
    </w:p>
    <w:p w:rsidR="005411AE" w:rsidRPr="00A064FB" w:rsidRDefault="005411AE" w:rsidP="005411AE">
      <w:pPr>
        <w:shd w:val="clear" w:color="auto" w:fill="FFFFFF"/>
        <w:spacing w:before="120"/>
        <w:rPr>
          <w:rFonts w:asciiTheme="majorHAnsi" w:hAnsiTheme="majorHAnsi"/>
          <w:i/>
          <w:szCs w:val="22"/>
        </w:rPr>
      </w:pPr>
      <w:r w:rsidRPr="00A064FB">
        <w:rPr>
          <w:rFonts w:asciiTheme="majorHAnsi" w:hAnsiTheme="majorHAnsi"/>
          <w:i/>
          <w:szCs w:val="22"/>
        </w:rPr>
        <w:t>“These are my last wor</w:t>
      </w:r>
      <w:r w:rsidR="004629F9">
        <w:rPr>
          <w:rFonts w:asciiTheme="majorHAnsi" w:hAnsiTheme="majorHAnsi"/>
          <w:i/>
          <w:szCs w:val="22"/>
        </w:rPr>
        <w:t>ds to all the youth of Africa: o</w:t>
      </w:r>
      <w:r w:rsidRPr="00A064FB">
        <w:rPr>
          <w:rFonts w:asciiTheme="majorHAnsi" w:hAnsiTheme="majorHAnsi"/>
          <w:i/>
          <w:szCs w:val="22"/>
        </w:rPr>
        <w:t>rganize, or</w:t>
      </w:r>
      <w:r w:rsidR="004629F9">
        <w:rPr>
          <w:rFonts w:asciiTheme="majorHAnsi" w:hAnsiTheme="majorHAnsi"/>
          <w:i/>
          <w:szCs w:val="22"/>
        </w:rPr>
        <w:t>ganize, organize!” – Kwame Ture</w:t>
      </w:r>
    </w:p>
    <w:p w:rsidR="005411AE" w:rsidRPr="00A064FB" w:rsidRDefault="005411AE" w:rsidP="005411AE">
      <w:pPr>
        <w:shd w:val="clear" w:color="auto" w:fill="FFFFFF"/>
        <w:spacing w:before="120"/>
        <w:rPr>
          <w:rFonts w:asciiTheme="majorHAnsi" w:hAnsiTheme="majorHAnsi"/>
          <w:i/>
          <w:szCs w:val="22"/>
        </w:rPr>
      </w:pPr>
      <w:r w:rsidRPr="00A064FB">
        <w:rPr>
          <w:rFonts w:asciiTheme="majorHAnsi" w:hAnsiTheme="majorHAnsi"/>
          <w:i/>
          <w:szCs w:val="22"/>
        </w:rPr>
        <w:t>“I think the importance of doing activist work is precisely because it allows you to give back and consider yourself not as a single individual who may have achieved whatever, but to be part of an ongoing historical movement.” - Angela Davis</w:t>
      </w:r>
    </w:p>
    <w:p w:rsidR="005411AE" w:rsidRPr="00A064FB" w:rsidRDefault="005411AE" w:rsidP="005411AE">
      <w:pPr>
        <w:shd w:val="clear" w:color="auto" w:fill="FFFFFF"/>
        <w:spacing w:before="120"/>
        <w:rPr>
          <w:rFonts w:asciiTheme="majorHAnsi" w:hAnsiTheme="majorHAnsi"/>
          <w:i/>
          <w:szCs w:val="22"/>
        </w:rPr>
      </w:pPr>
    </w:p>
    <w:p w:rsidR="005411AE" w:rsidRPr="00A064FB" w:rsidRDefault="005411AE" w:rsidP="005411AE">
      <w:pPr>
        <w:rPr>
          <w:rFonts w:asciiTheme="majorHAnsi" w:hAnsiTheme="majorHAnsi"/>
          <w:b/>
          <w:u w:val="single"/>
        </w:rPr>
      </w:pPr>
      <w:r w:rsidRPr="00A064FB">
        <w:rPr>
          <w:rFonts w:asciiTheme="majorHAnsi" w:hAnsiTheme="majorHAnsi"/>
          <w:b/>
          <w:u w:val="single"/>
        </w:rPr>
        <w:t>Course Description:</w:t>
      </w:r>
    </w:p>
    <w:p w:rsidR="005411AE" w:rsidRPr="00A064FB" w:rsidRDefault="005411AE" w:rsidP="005411AE">
      <w:pPr>
        <w:jc w:val="both"/>
        <w:rPr>
          <w:rFonts w:asciiTheme="majorHAnsi" w:hAnsiTheme="majorHAnsi"/>
        </w:rPr>
      </w:pPr>
      <w:r w:rsidRPr="00A064FB">
        <w:rPr>
          <w:rFonts w:asciiTheme="majorHAnsi" w:hAnsiTheme="majorHAnsi"/>
        </w:rPr>
        <w:t xml:space="preserve">This course examines the tradition of grassroots activism, radicalism, and political engagement of Black people in the United States. Using a socio-historical approach, we will use primary and secondary source materials to understand how Black people in the U.S. have used their economic, social and political power to bring about change. We will look at how methods for organizing reflect traditional forms of “doing politics,” but also strategies and tactics for defining problems and posing solutions particular to Black people. In addition, we will examine how art (music, prose, poetry, sculpture, painting and film) have served as a way to address social injustices and inequality. We will also look at how intersecting identities shape democratic claims for inclusion, citizenship, equality and justice. </w:t>
      </w:r>
    </w:p>
    <w:p w:rsidR="005411AE" w:rsidRPr="00A064FB" w:rsidRDefault="005411AE" w:rsidP="005411AE">
      <w:pPr>
        <w:jc w:val="both"/>
        <w:rPr>
          <w:rFonts w:asciiTheme="majorHAnsi" w:hAnsiTheme="majorHAnsi"/>
        </w:rPr>
      </w:pPr>
    </w:p>
    <w:p w:rsidR="005411AE" w:rsidRPr="00A064FB" w:rsidRDefault="005411AE" w:rsidP="005411AE">
      <w:pPr>
        <w:rPr>
          <w:rFonts w:asciiTheme="majorHAnsi" w:hAnsiTheme="majorHAnsi"/>
          <w:b/>
          <w:u w:val="single"/>
        </w:rPr>
      </w:pPr>
      <w:r w:rsidRPr="00A064FB">
        <w:rPr>
          <w:rFonts w:asciiTheme="majorHAnsi" w:hAnsiTheme="majorHAnsi"/>
          <w:b/>
          <w:u w:val="single"/>
        </w:rPr>
        <w:t>Course Objectives:</w:t>
      </w:r>
    </w:p>
    <w:p w:rsidR="005411AE" w:rsidRPr="00A064FB" w:rsidRDefault="004629F9" w:rsidP="005411AE">
      <w:pPr>
        <w:numPr>
          <w:ilvl w:val="0"/>
          <w:numId w:val="25"/>
        </w:numPr>
        <w:rPr>
          <w:rFonts w:asciiTheme="majorHAnsi" w:hAnsiTheme="majorHAnsi"/>
        </w:rPr>
      </w:pPr>
      <w:r>
        <w:rPr>
          <w:rFonts w:asciiTheme="majorHAnsi" w:hAnsiTheme="majorHAnsi"/>
        </w:rPr>
        <w:t>To u</w:t>
      </w:r>
      <w:r w:rsidR="005411AE" w:rsidRPr="00A064FB">
        <w:rPr>
          <w:rFonts w:asciiTheme="majorHAnsi" w:hAnsiTheme="majorHAnsi"/>
        </w:rPr>
        <w:t>nderstand the historical tradition of radical activism in the Black community;</w:t>
      </w:r>
    </w:p>
    <w:p w:rsidR="004629F9" w:rsidRPr="00A064FB" w:rsidRDefault="004629F9" w:rsidP="004629F9">
      <w:pPr>
        <w:numPr>
          <w:ilvl w:val="0"/>
          <w:numId w:val="25"/>
        </w:numPr>
        <w:rPr>
          <w:rFonts w:asciiTheme="majorHAnsi" w:hAnsiTheme="majorHAnsi"/>
        </w:rPr>
      </w:pPr>
      <w:r>
        <w:rPr>
          <w:rFonts w:asciiTheme="majorHAnsi" w:hAnsiTheme="majorHAnsi"/>
        </w:rPr>
        <w:t>To explore the connections between various Black activists and organizations over time;</w:t>
      </w:r>
    </w:p>
    <w:p w:rsidR="004629F9" w:rsidRDefault="004629F9" w:rsidP="005411AE">
      <w:pPr>
        <w:numPr>
          <w:ilvl w:val="0"/>
          <w:numId w:val="25"/>
        </w:numPr>
        <w:rPr>
          <w:rFonts w:asciiTheme="majorHAnsi" w:hAnsiTheme="majorHAnsi"/>
        </w:rPr>
      </w:pPr>
      <w:r>
        <w:rPr>
          <w:rFonts w:asciiTheme="majorHAnsi" w:hAnsiTheme="majorHAnsi"/>
        </w:rPr>
        <w:t>To explore the role of activism in the development of the discipline of Africana Studies;</w:t>
      </w:r>
    </w:p>
    <w:p w:rsidR="005411AE" w:rsidRPr="00A064FB" w:rsidRDefault="005411AE" w:rsidP="005411AE">
      <w:pPr>
        <w:numPr>
          <w:ilvl w:val="0"/>
          <w:numId w:val="25"/>
        </w:numPr>
        <w:rPr>
          <w:rFonts w:asciiTheme="majorHAnsi" w:hAnsiTheme="majorHAnsi"/>
        </w:rPr>
      </w:pPr>
      <w:r w:rsidRPr="00A064FB">
        <w:rPr>
          <w:rFonts w:asciiTheme="majorHAnsi" w:hAnsiTheme="majorHAnsi"/>
        </w:rPr>
        <w:t>To develop an understanding of the role that art can play as a form of activism for equality and social justice;</w:t>
      </w:r>
    </w:p>
    <w:p w:rsidR="004629F9" w:rsidRDefault="004629F9" w:rsidP="005411AE">
      <w:pPr>
        <w:numPr>
          <w:ilvl w:val="0"/>
          <w:numId w:val="25"/>
        </w:numPr>
        <w:rPr>
          <w:rFonts w:asciiTheme="majorHAnsi" w:hAnsiTheme="majorHAnsi"/>
        </w:rPr>
      </w:pPr>
      <w:r>
        <w:rPr>
          <w:rFonts w:asciiTheme="majorHAnsi" w:hAnsiTheme="majorHAnsi"/>
        </w:rPr>
        <w:t>To e</w:t>
      </w:r>
      <w:r w:rsidR="005411AE" w:rsidRPr="00A064FB">
        <w:rPr>
          <w:rFonts w:asciiTheme="majorHAnsi" w:hAnsiTheme="majorHAnsi"/>
        </w:rPr>
        <w:t>xplain how the tradition of Black grassroots and political activism connects to and influences the “New Civil Rights Movement.”</w:t>
      </w:r>
    </w:p>
    <w:p w:rsidR="005411AE" w:rsidRPr="00A064FB" w:rsidRDefault="005411AE" w:rsidP="005411AE">
      <w:pPr>
        <w:ind w:left="720"/>
        <w:rPr>
          <w:rFonts w:asciiTheme="majorHAnsi" w:hAnsiTheme="majorHAnsi"/>
        </w:rPr>
      </w:pPr>
    </w:p>
    <w:p w:rsidR="005411AE" w:rsidRPr="00A064FB" w:rsidRDefault="005411AE" w:rsidP="005411AE">
      <w:pPr>
        <w:rPr>
          <w:rFonts w:asciiTheme="majorHAnsi" w:hAnsiTheme="majorHAnsi"/>
          <w:b/>
          <w:u w:val="single"/>
        </w:rPr>
      </w:pPr>
      <w:r w:rsidRPr="00A064FB">
        <w:rPr>
          <w:rFonts w:asciiTheme="majorHAnsi" w:hAnsiTheme="majorHAnsi"/>
          <w:b/>
          <w:u w:val="single"/>
        </w:rPr>
        <w:t>Text</w:t>
      </w:r>
      <w:r w:rsidR="00653D55" w:rsidRPr="00A064FB">
        <w:rPr>
          <w:rFonts w:asciiTheme="majorHAnsi" w:hAnsiTheme="majorHAnsi"/>
          <w:b/>
          <w:u w:val="single"/>
        </w:rPr>
        <w:t>s</w:t>
      </w:r>
      <w:r w:rsidRPr="00A064FB">
        <w:rPr>
          <w:rFonts w:asciiTheme="majorHAnsi" w:hAnsiTheme="majorHAnsi"/>
          <w:b/>
          <w:u w:val="single"/>
        </w:rPr>
        <w:t xml:space="preserve"> &amp; Readings:</w:t>
      </w:r>
    </w:p>
    <w:p w:rsidR="005411AE" w:rsidRPr="00A064FB" w:rsidRDefault="005411AE" w:rsidP="005411AE">
      <w:pPr>
        <w:jc w:val="both"/>
        <w:rPr>
          <w:rFonts w:asciiTheme="majorHAnsi" w:hAnsiTheme="majorHAnsi"/>
        </w:rPr>
      </w:pPr>
      <w:r w:rsidRPr="00A064FB">
        <w:rPr>
          <w:rFonts w:asciiTheme="majorHAnsi" w:hAnsiTheme="majorHAnsi"/>
        </w:rPr>
        <w:t xml:space="preserve">Shakur, Assata. (2001). </w:t>
      </w:r>
      <w:r w:rsidRPr="00A064FB">
        <w:rPr>
          <w:rFonts w:asciiTheme="majorHAnsi" w:hAnsiTheme="majorHAnsi"/>
          <w:i/>
        </w:rPr>
        <w:t>Assata: An Autobiography</w:t>
      </w:r>
      <w:r w:rsidRPr="00A064FB">
        <w:rPr>
          <w:rFonts w:asciiTheme="majorHAnsi" w:hAnsiTheme="majorHAnsi"/>
        </w:rPr>
        <w:t>. Chicago: Lawrence Hill Books.</w:t>
      </w:r>
    </w:p>
    <w:p w:rsidR="005411AE" w:rsidRPr="00A064FB" w:rsidRDefault="005411AE" w:rsidP="005411AE">
      <w:pPr>
        <w:jc w:val="both"/>
        <w:rPr>
          <w:rFonts w:asciiTheme="majorHAnsi" w:hAnsiTheme="majorHAnsi"/>
        </w:rPr>
      </w:pPr>
    </w:p>
    <w:p w:rsidR="005411AE" w:rsidRPr="00A064FB" w:rsidRDefault="005411AE" w:rsidP="005411AE">
      <w:pPr>
        <w:jc w:val="both"/>
        <w:rPr>
          <w:rFonts w:asciiTheme="majorHAnsi" w:hAnsiTheme="majorHAnsi"/>
        </w:rPr>
      </w:pPr>
      <w:r w:rsidRPr="00A064FB">
        <w:rPr>
          <w:rFonts w:asciiTheme="majorHAnsi" w:hAnsiTheme="majorHAnsi"/>
        </w:rPr>
        <w:t xml:space="preserve">Newton, Huey P. (2009). </w:t>
      </w:r>
      <w:r w:rsidRPr="00A064FB">
        <w:rPr>
          <w:rFonts w:asciiTheme="majorHAnsi" w:hAnsiTheme="majorHAnsi"/>
          <w:i/>
        </w:rPr>
        <w:t>Revolutionary Suicide</w:t>
      </w:r>
      <w:r w:rsidRPr="00A064FB">
        <w:rPr>
          <w:rFonts w:asciiTheme="majorHAnsi" w:hAnsiTheme="majorHAnsi"/>
        </w:rPr>
        <w:t>. New York: Penguin Classics.</w:t>
      </w:r>
    </w:p>
    <w:p w:rsidR="005411AE" w:rsidRPr="00A064FB" w:rsidRDefault="005411AE" w:rsidP="005411AE">
      <w:pPr>
        <w:widowControl w:val="0"/>
        <w:autoSpaceDE w:val="0"/>
        <w:autoSpaceDN w:val="0"/>
        <w:adjustRightInd w:val="0"/>
        <w:rPr>
          <w:rFonts w:asciiTheme="majorHAnsi" w:hAnsiTheme="majorHAnsi"/>
        </w:rPr>
      </w:pPr>
    </w:p>
    <w:p w:rsidR="00A064FB" w:rsidRPr="00A064FB" w:rsidRDefault="005411AE" w:rsidP="00653D55">
      <w:pPr>
        <w:widowControl w:val="0"/>
        <w:autoSpaceDE w:val="0"/>
        <w:autoSpaceDN w:val="0"/>
        <w:adjustRightInd w:val="0"/>
        <w:rPr>
          <w:rFonts w:asciiTheme="majorHAnsi" w:hAnsiTheme="majorHAnsi"/>
        </w:rPr>
      </w:pPr>
      <w:r w:rsidRPr="00A064FB">
        <w:rPr>
          <w:rFonts w:asciiTheme="majorHAnsi" w:hAnsiTheme="majorHAnsi"/>
        </w:rPr>
        <w:t>I will be providing supplementary readings for the semester via Blackboard along with any other pertinent course information</w:t>
      </w:r>
      <w:r w:rsidR="00653D55" w:rsidRPr="00A064FB">
        <w:rPr>
          <w:rFonts w:asciiTheme="majorHAnsi" w:hAnsiTheme="majorHAnsi"/>
        </w:rPr>
        <w:t>.</w:t>
      </w:r>
    </w:p>
    <w:p w:rsidR="00A064FB" w:rsidRPr="00A064FB" w:rsidRDefault="00A064FB" w:rsidP="00653D55">
      <w:pPr>
        <w:widowControl w:val="0"/>
        <w:autoSpaceDE w:val="0"/>
        <w:autoSpaceDN w:val="0"/>
        <w:adjustRightInd w:val="0"/>
        <w:rPr>
          <w:rFonts w:asciiTheme="majorHAnsi" w:hAnsiTheme="majorHAnsi"/>
        </w:rPr>
      </w:pPr>
    </w:p>
    <w:p w:rsidR="00A064FB" w:rsidRPr="00A064FB" w:rsidRDefault="00A064FB" w:rsidP="00653D55">
      <w:pPr>
        <w:widowControl w:val="0"/>
        <w:autoSpaceDE w:val="0"/>
        <w:autoSpaceDN w:val="0"/>
        <w:adjustRightInd w:val="0"/>
        <w:rPr>
          <w:rFonts w:asciiTheme="majorHAnsi" w:hAnsiTheme="majorHAnsi"/>
          <w:i/>
        </w:rPr>
      </w:pPr>
    </w:p>
    <w:p w:rsidR="005411AE" w:rsidRPr="00A064FB" w:rsidRDefault="005411AE" w:rsidP="005411AE">
      <w:pPr>
        <w:jc w:val="center"/>
        <w:rPr>
          <w:rFonts w:asciiTheme="majorHAnsi" w:hAnsiTheme="majorHAnsi"/>
          <w:b/>
          <w:u w:val="single"/>
        </w:rPr>
      </w:pPr>
      <w:r w:rsidRPr="00A064FB">
        <w:rPr>
          <w:rFonts w:asciiTheme="majorHAnsi" w:hAnsiTheme="majorHAnsi"/>
          <w:b/>
          <w:u w:val="single"/>
        </w:rPr>
        <w:t>Schedule</w:t>
      </w:r>
    </w:p>
    <w:p w:rsidR="005411AE" w:rsidRPr="00A064FB" w:rsidRDefault="005411AE" w:rsidP="005411AE">
      <w:pPr>
        <w:rPr>
          <w:rFonts w:asciiTheme="majorHAnsi" w:hAnsiTheme="majorHAnsi"/>
          <w:b/>
        </w:rPr>
      </w:pPr>
    </w:p>
    <w:p w:rsidR="005411AE" w:rsidRPr="00A064FB" w:rsidRDefault="005411AE" w:rsidP="005411AE">
      <w:pPr>
        <w:rPr>
          <w:rFonts w:asciiTheme="majorHAnsi" w:hAnsiTheme="majorHAnsi"/>
          <w:b/>
        </w:rPr>
      </w:pPr>
      <w:r w:rsidRPr="00A064FB">
        <w:rPr>
          <w:rFonts w:asciiTheme="majorHAnsi" w:hAnsiTheme="majorHAnsi"/>
          <w:b/>
        </w:rPr>
        <w:t>Section 1: Introduction</w:t>
      </w:r>
    </w:p>
    <w:p w:rsidR="005411AE" w:rsidRPr="00A064FB" w:rsidRDefault="00C8393C" w:rsidP="005411AE">
      <w:pPr>
        <w:ind w:left="360"/>
        <w:rPr>
          <w:rFonts w:asciiTheme="majorHAnsi" w:hAnsiTheme="majorHAnsi"/>
          <w:b/>
        </w:rPr>
      </w:pPr>
      <w:r w:rsidRPr="00A064FB">
        <w:rPr>
          <w:rFonts w:asciiTheme="majorHAnsi" w:hAnsiTheme="majorHAnsi"/>
          <w:b/>
        </w:rPr>
        <w:t>Week</w:t>
      </w:r>
      <w:r w:rsidR="00D0688B" w:rsidRPr="00A064FB">
        <w:rPr>
          <w:rFonts w:asciiTheme="majorHAnsi" w:hAnsiTheme="majorHAnsi"/>
          <w:b/>
        </w:rPr>
        <w:t xml:space="preserve"> 1</w:t>
      </w:r>
      <w:r w:rsidRPr="00A064FB">
        <w:rPr>
          <w:rFonts w:asciiTheme="majorHAnsi" w:hAnsiTheme="majorHAnsi"/>
          <w:b/>
        </w:rPr>
        <w:t>:</w:t>
      </w:r>
    </w:p>
    <w:p w:rsidR="005411AE" w:rsidRPr="00A064FB" w:rsidRDefault="005411AE" w:rsidP="005411AE">
      <w:pPr>
        <w:numPr>
          <w:ilvl w:val="0"/>
          <w:numId w:val="34"/>
        </w:numPr>
        <w:tabs>
          <w:tab w:val="clear" w:pos="1440"/>
          <w:tab w:val="num" w:pos="540"/>
        </w:tabs>
        <w:ind w:hanging="1080"/>
        <w:rPr>
          <w:rFonts w:asciiTheme="majorHAnsi" w:hAnsiTheme="majorHAnsi"/>
        </w:rPr>
      </w:pPr>
      <w:r w:rsidRPr="00A064FB">
        <w:rPr>
          <w:rFonts w:asciiTheme="majorHAnsi" w:hAnsiTheme="majorHAnsi"/>
        </w:rPr>
        <w:t>Introduction to Course</w:t>
      </w:r>
    </w:p>
    <w:p w:rsidR="005411AE" w:rsidRPr="00A064FB" w:rsidRDefault="005411AE" w:rsidP="005411AE">
      <w:pPr>
        <w:numPr>
          <w:ilvl w:val="0"/>
          <w:numId w:val="33"/>
        </w:numPr>
        <w:tabs>
          <w:tab w:val="clear" w:pos="1440"/>
          <w:tab w:val="num" w:pos="540"/>
        </w:tabs>
        <w:ind w:hanging="1080"/>
        <w:rPr>
          <w:rFonts w:asciiTheme="majorHAnsi" w:hAnsiTheme="majorHAnsi"/>
        </w:rPr>
      </w:pPr>
      <w:r w:rsidRPr="00A064FB">
        <w:rPr>
          <w:rFonts w:asciiTheme="majorHAnsi" w:hAnsiTheme="majorHAnsi"/>
        </w:rPr>
        <w:t>Black/African American Studies as the disciplinary context for this course</w:t>
      </w:r>
    </w:p>
    <w:p w:rsidR="005411AE" w:rsidRPr="00A064FB" w:rsidRDefault="00D0688B" w:rsidP="005411AE">
      <w:pPr>
        <w:numPr>
          <w:ilvl w:val="0"/>
          <w:numId w:val="33"/>
        </w:numPr>
        <w:tabs>
          <w:tab w:val="clear" w:pos="1440"/>
          <w:tab w:val="num" w:pos="540"/>
        </w:tabs>
        <w:ind w:hanging="1080"/>
        <w:rPr>
          <w:rFonts w:asciiTheme="majorHAnsi" w:hAnsiTheme="majorHAnsi"/>
        </w:rPr>
      </w:pPr>
      <w:r w:rsidRPr="00A064FB">
        <w:rPr>
          <w:rFonts w:asciiTheme="majorHAnsi" w:hAnsiTheme="majorHAnsi"/>
        </w:rPr>
        <w:t>#BlackLivesMatter and t</w:t>
      </w:r>
      <w:r w:rsidR="005411AE" w:rsidRPr="00A064FB">
        <w:rPr>
          <w:rFonts w:asciiTheme="majorHAnsi" w:hAnsiTheme="majorHAnsi"/>
        </w:rPr>
        <w:t>he current social moment</w:t>
      </w:r>
    </w:p>
    <w:p w:rsidR="005411AE" w:rsidRPr="00A064FB" w:rsidRDefault="005411AE" w:rsidP="005411AE">
      <w:pPr>
        <w:pStyle w:val="Heading2"/>
        <w:tabs>
          <w:tab w:val="left" w:pos="1800"/>
        </w:tabs>
        <w:ind w:left="1800" w:hanging="1440"/>
        <w:rPr>
          <w:rFonts w:asciiTheme="majorHAnsi" w:hAnsiTheme="majorHAnsi"/>
          <w:sz w:val="24"/>
        </w:rPr>
      </w:pPr>
      <w:r w:rsidRPr="00A064FB">
        <w:rPr>
          <w:rFonts w:asciiTheme="majorHAnsi" w:hAnsiTheme="majorHAnsi"/>
          <w:sz w:val="24"/>
        </w:rPr>
        <w:t>Readings:</w:t>
      </w:r>
      <w:r w:rsidRPr="00A064FB">
        <w:rPr>
          <w:rFonts w:asciiTheme="majorHAnsi" w:hAnsiTheme="majorHAnsi"/>
          <w:color w:val="FF0000"/>
          <w:sz w:val="24"/>
        </w:rPr>
        <w:tab/>
      </w:r>
      <w:r w:rsidRPr="00A064FB">
        <w:rPr>
          <w:rFonts w:asciiTheme="majorHAnsi" w:hAnsiTheme="majorHAnsi"/>
          <w:sz w:val="24"/>
        </w:rPr>
        <w:t xml:space="preserve">Onion, “Are We in the Midst of a New Civil Rights </w:t>
      </w:r>
      <w:r w:rsidR="00C8393C" w:rsidRPr="00A064FB">
        <w:rPr>
          <w:rFonts w:asciiTheme="majorHAnsi" w:hAnsiTheme="majorHAnsi"/>
          <w:sz w:val="24"/>
        </w:rPr>
        <w:t>Era?”</w:t>
      </w:r>
    </w:p>
    <w:p w:rsidR="005411AE" w:rsidRPr="00A064FB" w:rsidRDefault="005411AE" w:rsidP="005411AE">
      <w:pPr>
        <w:rPr>
          <w:rFonts w:asciiTheme="majorHAnsi" w:hAnsiTheme="majorHAnsi"/>
          <w:b/>
        </w:rPr>
      </w:pPr>
    </w:p>
    <w:p w:rsidR="005411AE" w:rsidRPr="00A064FB" w:rsidRDefault="005411AE" w:rsidP="005411AE">
      <w:pPr>
        <w:rPr>
          <w:rFonts w:asciiTheme="majorHAnsi" w:hAnsiTheme="majorHAnsi"/>
          <w:b/>
        </w:rPr>
      </w:pPr>
      <w:r w:rsidRPr="00A064FB">
        <w:rPr>
          <w:rFonts w:asciiTheme="majorHAnsi" w:hAnsiTheme="majorHAnsi"/>
          <w:b/>
        </w:rPr>
        <w:t xml:space="preserve">Section 2: </w:t>
      </w:r>
      <w:r w:rsidR="00C8393C" w:rsidRPr="00A064FB">
        <w:rPr>
          <w:rFonts w:asciiTheme="majorHAnsi" w:hAnsiTheme="majorHAnsi"/>
          <w:b/>
        </w:rPr>
        <w:t xml:space="preserve">The </w:t>
      </w:r>
      <w:r w:rsidRPr="00A064FB">
        <w:rPr>
          <w:rFonts w:asciiTheme="majorHAnsi" w:hAnsiTheme="majorHAnsi"/>
          <w:b/>
        </w:rPr>
        <w:t xml:space="preserve">Historical Roots of Activism </w:t>
      </w:r>
    </w:p>
    <w:p w:rsidR="005411AE" w:rsidRPr="00A064FB" w:rsidRDefault="00C8393C" w:rsidP="005411AE">
      <w:pPr>
        <w:ind w:left="360"/>
        <w:rPr>
          <w:rFonts w:asciiTheme="majorHAnsi" w:hAnsiTheme="majorHAnsi"/>
          <w:b/>
        </w:rPr>
      </w:pPr>
      <w:r w:rsidRPr="00A064FB">
        <w:rPr>
          <w:rFonts w:asciiTheme="majorHAnsi" w:hAnsiTheme="majorHAnsi"/>
          <w:b/>
        </w:rPr>
        <w:t>Weeks 2 &amp; 3:</w:t>
      </w:r>
    </w:p>
    <w:p w:rsidR="005411AE" w:rsidRPr="00A064FB" w:rsidRDefault="005411AE" w:rsidP="005411AE">
      <w:pPr>
        <w:numPr>
          <w:ilvl w:val="0"/>
          <w:numId w:val="27"/>
        </w:numPr>
        <w:tabs>
          <w:tab w:val="clear" w:pos="1140"/>
          <w:tab w:val="num" w:pos="720"/>
        </w:tabs>
        <w:ind w:hanging="780"/>
        <w:rPr>
          <w:rFonts w:asciiTheme="majorHAnsi" w:hAnsiTheme="majorHAnsi"/>
        </w:rPr>
      </w:pPr>
      <w:r w:rsidRPr="00A064FB">
        <w:rPr>
          <w:rFonts w:asciiTheme="majorHAnsi" w:hAnsiTheme="majorHAnsi"/>
        </w:rPr>
        <w:t>What is activism?</w:t>
      </w:r>
    </w:p>
    <w:p w:rsidR="005411AE" w:rsidRPr="00A064FB" w:rsidRDefault="005411AE" w:rsidP="005411AE">
      <w:pPr>
        <w:numPr>
          <w:ilvl w:val="0"/>
          <w:numId w:val="28"/>
        </w:numPr>
        <w:tabs>
          <w:tab w:val="clear" w:pos="1080"/>
          <w:tab w:val="num" w:pos="720"/>
        </w:tabs>
        <w:ind w:hanging="720"/>
        <w:rPr>
          <w:rFonts w:asciiTheme="majorHAnsi" w:hAnsiTheme="majorHAnsi"/>
        </w:rPr>
      </w:pPr>
      <w:r w:rsidRPr="00A064FB">
        <w:rPr>
          <w:rFonts w:asciiTheme="majorHAnsi" w:hAnsiTheme="majorHAnsi"/>
        </w:rPr>
        <w:t xml:space="preserve">What are activists? </w:t>
      </w:r>
    </w:p>
    <w:p w:rsidR="005411AE" w:rsidRPr="00A064FB" w:rsidRDefault="005411AE" w:rsidP="005411AE">
      <w:pPr>
        <w:pStyle w:val="Heading1"/>
        <w:shd w:val="clear" w:color="auto" w:fill="FFFFFF"/>
        <w:tabs>
          <w:tab w:val="left" w:pos="1800"/>
        </w:tabs>
        <w:spacing w:before="0"/>
        <w:ind w:left="1800" w:hanging="1440"/>
        <w:rPr>
          <w:rFonts w:eastAsia="Times New Roman"/>
          <w:color w:val="2E2E2E"/>
          <w:sz w:val="24"/>
          <w:szCs w:val="22"/>
        </w:rPr>
      </w:pPr>
      <w:r w:rsidRPr="00A064FB">
        <w:rPr>
          <w:color w:val="auto"/>
          <w:sz w:val="24"/>
          <w:szCs w:val="22"/>
        </w:rPr>
        <w:t>Readings:</w:t>
      </w:r>
      <w:r w:rsidRPr="00A064FB">
        <w:rPr>
          <w:color w:val="auto"/>
          <w:sz w:val="24"/>
          <w:szCs w:val="22"/>
        </w:rPr>
        <w:tab/>
        <w:t>Akuno, “</w:t>
      </w:r>
      <w:r w:rsidRPr="00A064FB">
        <w:rPr>
          <w:rFonts w:eastAsia="Times New Roman"/>
          <w:color w:val="2E2E2E"/>
          <w:sz w:val="24"/>
          <w:szCs w:val="22"/>
        </w:rPr>
        <w:t>An Unbroken Line: New Afrikan Resistanc</w:t>
      </w:r>
      <w:r w:rsidR="00C8393C" w:rsidRPr="00A064FB">
        <w:rPr>
          <w:rFonts w:eastAsia="Times New Roman"/>
          <w:color w:val="2E2E2E"/>
          <w:sz w:val="24"/>
          <w:szCs w:val="22"/>
        </w:rPr>
        <w:t>e from 1619 to the Present”</w:t>
      </w:r>
    </w:p>
    <w:p w:rsidR="005411AE" w:rsidRPr="00A064FB" w:rsidRDefault="005411AE" w:rsidP="005411AE">
      <w:pPr>
        <w:tabs>
          <w:tab w:val="left" w:pos="1800"/>
        </w:tabs>
        <w:rPr>
          <w:rFonts w:asciiTheme="majorHAnsi" w:eastAsiaTheme="majorEastAsia" w:hAnsiTheme="majorHAnsi" w:cstheme="majorBidi"/>
          <w:b/>
          <w:bCs/>
          <w:szCs w:val="22"/>
        </w:rPr>
      </w:pPr>
      <w:r w:rsidRPr="00A064FB">
        <w:rPr>
          <w:rFonts w:asciiTheme="majorHAnsi" w:eastAsiaTheme="majorEastAsia" w:hAnsiTheme="majorHAnsi" w:cstheme="majorBidi"/>
          <w:b/>
          <w:bCs/>
          <w:szCs w:val="22"/>
        </w:rPr>
        <w:tab/>
        <w:t xml:space="preserve">DuBois, </w:t>
      </w:r>
      <w:r w:rsidR="00C8393C" w:rsidRPr="00A064FB">
        <w:rPr>
          <w:rFonts w:asciiTheme="majorHAnsi" w:eastAsiaTheme="majorEastAsia" w:hAnsiTheme="majorHAnsi" w:cstheme="majorBidi"/>
          <w:b/>
          <w:bCs/>
          <w:szCs w:val="22"/>
        </w:rPr>
        <w:t>“The Propaganda of History”</w:t>
      </w:r>
    </w:p>
    <w:p w:rsidR="00B37856" w:rsidRPr="00A064FB" w:rsidRDefault="005411AE" w:rsidP="005411AE">
      <w:pPr>
        <w:tabs>
          <w:tab w:val="left" w:pos="1800"/>
        </w:tabs>
        <w:ind w:left="1800" w:hanging="1800"/>
        <w:rPr>
          <w:rFonts w:asciiTheme="majorHAnsi" w:hAnsiTheme="majorHAnsi" w:cs="Calibri"/>
          <w:b/>
          <w:szCs w:val="22"/>
        </w:rPr>
      </w:pPr>
      <w:r w:rsidRPr="00A064FB">
        <w:rPr>
          <w:rFonts w:asciiTheme="majorHAnsi" w:eastAsiaTheme="majorEastAsia" w:hAnsiTheme="majorHAnsi" w:cstheme="majorBidi"/>
          <w:b/>
          <w:bCs/>
          <w:szCs w:val="22"/>
        </w:rPr>
        <w:tab/>
      </w:r>
      <w:r w:rsidRPr="00A064FB">
        <w:rPr>
          <w:rFonts w:asciiTheme="majorHAnsi" w:hAnsiTheme="majorHAnsi" w:cs="Calibri"/>
          <w:b/>
          <w:szCs w:val="22"/>
        </w:rPr>
        <w:t>Ernest, "Liberation Historiography: African-American Histo</w:t>
      </w:r>
      <w:r w:rsidR="00C8393C" w:rsidRPr="00A064FB">
        <w:rPr>
          <w:rFonts w:asciiTheme="majorHAnsi" w:hAnsiTheme="majorHAnsi" w:cs="Calibri"/>
          <w:b/>
          <w:szCs w:val="22"/>
        </w:rPr>
        <w:t>rians before the Civil War"</w:t>
      </w:r>
    </w:p>
    <w:p w:rsidR="005411AE" w:rsidRPr="00A064FB" w:rsidRDefault="00B37856" w:rsidP="005411AE">
      <w:pPr>
        <w:tabs>
          <w:tab w:val="left" w:pos="1800"/>
        </w:tabs>
        <w:ind w:left="1800" w:hanging="1800"/>
        <w:rPr>
          <w:rFonts w:asciiTheme="majorHAnsi" w:hAnsiTheme="majorHAnsi"/>
          <w:b/>
          <w:szCs w:val="22"/>
        </w:rPr>
      </w:pPr>
      <w:r w:rsidRPr="00A064FB">
        <w:rPr>
          <w:rFonts w:asciiTheme="majorHAnsi" w:hAnsiTheme="majorHAnsi" w:cs="Calibri"/>
          <w:b/>
          <w:szCs w:val="22"/>
        </w:rPr>
        <w:tab/>
        <w:t>Joseph, “Haiti’s Revolt Inspired Black Activists”</w:t>
      </w:r>
    </w:p>
    <w:p w:rsidR="005411AE" w:rsidRPr="00A064FB" w:rsidRDefault="005411AE" w:rsidP="005411AE">
      <w:pPr>
        <w:ind w:firstLine="360"/>
        <w:rPr>
          <w:rFonts w:asciiTheme="majorHAnsi" w:hAnsiTheme="majorHAnsi"/>
          <w:b/>
        </w:rPr>
      </w:pPr>
      <w:bookmarkStart w:id="0" w:name="_GoBack"/>
      <w:bookmarkEnd w:id="0"/>
    </w:p>
    <w:p w:rsidR="005411AE" w:rsidRPr="00A064FB" w:rsidRDefault="005411AE" w:rsidP="005411AE">
      <w:pPr>
        <w:pStyle w:val="Heading2"/>
        <w:ind w:firstLine="360"/>
        <w:rPr>
          <w:rFonts w:asciiTheme="majorHAnsi" w:eastAsia="Times" w:hAnsiTheme="majorHAnsi"/>
          <w:sz w:val="24"/>
        </w:rPr>
      </w:pPr>
      <w:r w:rsidRPr="00A064FB">
        <w:rPr>
          <w:rFonts w:asciiTheme="majorHAnsi" w:eastAsia="Times" w:hAnsiTheme="majorHAnsi"/>
          <w:sz w:val="24"/>
        </w:rPr>
        <w:t xml:space="preserve">Week </w:t>
      </w:r>
      <w:r w:rsidR="00C8393C" w:rsidRPr="00A064FB">
        <w:rPr>
          <w:rFonts w:asciiTheme="majorHAnsi" w:eastAsia="Times" w:hAnsiTheme="majorHAnsi"/>
          <w:sz w:val="24"/>
        </w:rPr>
        <w:t>4:</w:t>
      </w:r>
      <w:r w:rsidRPr="00A064FB">
        <w:rPr>
          <w:rFonts w:asciiTheme="majorHAnsi" w:eastAsia="Times" w:hAnsiTheme="majorHAnsi"/>
          <w:sz w:val="24"/>
        </w:rPr>
        <w:t xml:space="preserve"> </w:t>
      </w:r>
    </w:p>
    <w:p w:rsidR="005411AE" w:rsidRPr="00A064FB" w:rsidRDefault="005411AE" w:rsidP="005411AE">
      <w:pPr>
        <w:numPr>
          <w:ilvl w:val="0"/>
          <w:numId w:val="28"/>
        </w:numPr>
        <w:tabs>
          <w:tab w:val="clear" w:pos="1080"/>
          <w:tab w:val="num" w:pos="720"/>
        </w:tabs>
        <w:ind w:hanging="720"/>
        <w:rPr>
          <w:rFonts w:asciiTheme="majorHAnsi" w:hAnsiTheme="majorHAnsi"/>
        </w:rPr>
      </w:pPr>
      <w:r w:rsidRPr="00A064FB">
        <w:rPr>
          <w:rFonts w:asciiTheme="majorHAnsi" w:hAnsiTheme="majorHAnsi"/>
        </w:rPr>
        <w:t>Enslavement and racial violence</w:t>
      </w:r>
    </w:p>
    <w:p w:rsidR="005411AE" w:rsidRPr="00A064FB" w:rsidRDefault="005411AE" w:rsidP="005411AE">
      <w:pPr>
        <w:numPr>
          <w:ilvl w:val="0"/>
          <w:numId w:val="28"/>
        </w:numPr>
        <w:tabs>
          <w:tab w:val="clear" w:pos="1080"/>
          <w:tab w:val="num" w:pos="720"/>
        </w:tabs>
        <w:ind w:hanging="720"/>
        <w:rPr>
          <w:rFonts w:asciiTheme="majorHAnsi" w:hAnsiTheme="majorHAnsi"/>
        </w:rPr>
      </w:pPr>
      <w:r w:rsidRPr="00A064FB">
        <w:rPr>
          <w:rFonts w:asciiTheme="majorHAnsi" w:hAnsiTheme="majorHAnsi"/>
        </w:rPr>
        <w:t>Racial perceptions of criminality</w:t>
      </w:r>
    </w:p>
    <w:p w:rsidR="005411AE" w:rsidRPr="00A064FB" w:rsidRDefault="005411AE" w:rsidP="005411AE">
      <w:pPr>
        <w:pStyle w:val="Heading7"/>
        <w:rPr>
          <w:rFonts w:asciiTheme="majorHAnsi" w:hAnsiTheme="majorHAnsi"/>
          <w:sz w:val="24"/>
        </w:rPr>
      </w:pPr>
      <w:r w:rsidRPr="00A064FB">
        <w:rPr>
          <w:rFonts w:asciiTheme="majorHAnsi" w:hAnsiTheme="majorHAnsi"/>
          <w:sz w:val="24"/>
        </w:rPr>
        <w:t>Readings:</w:t>
      </w:r>
      <w:r w:rsidRPr="00A064FB">
        <w:rPr>
          <w:rFonts w:asciiTheme="majorHAnsi" w:hAnsiTheme="majorHAnsi"/>
          <w:sz w:val="24"/>
        </w:rPr>
        <w:tab/>
      </w:r>
      <w:r w:rsidR="00B37856" w:rsidRPr="00A064FB">
        <w:rPr>
          <w:rFonts w:asciiTheme="majorHAnsi" w:hAnsiTheme="majorHAnsi"/>
          <w:sz w:val="24"/>
        </w:rPr>
        <w:t>James</w:t>
      </w:r>
      <w:r w:rsidRPr="00A064FB">
        <w:rPr>
          <w:rFonts w:asciiTheme="majorHAnsi" w:hAnsiTheme="majorHAnsi"/>
          <w:sz w:val="24"/>
        </w:rPr>
        <w:t>, “</w:t>
      </w:r>
      <w:r w:rsidR="00B37856" w:rsidRPr="00A064FB">
        <w:rPr>
          <w:rFonts w:asciiTheme="majorHAnsi" w:hAnsiTheme="majorHAnsi"/>
          <w:sz w:val="24"/>
        </w:rPr>
        <w:t>Dimensions and Main Currents of Caribbean Radicalalism in America: Hubert Harrison, the African Blood Brotherhood and the UNIA</w:t>
      </w:r>
      <w:r w:rsidR="00C8393C" w:rsidRPr="00A064FB">
        <w:rPr>
          <w:rFonts w:asciiTheme="majorHAnsi" w:hAnsiTheme="majorHAnsi"/>
          <w:sz w:val="24"/>
        </w:rPr>
        <w:t>”</w:t>
      </w:r>
    </w:p>
    <w:p w:rsidR="005411AE" w:rsidRPr="00A064FB" w:rsidRDefault="00B37856" w:rsidP="005411AE">
      <w:pPr>
        <w:pStyle w:val="Heading7"/>
        <w:ind w:firstLine="0"/>
        <w:rPr>
          <w:rFonts w:asciiTheme="majorHAnsi" w:hAnsiTheme="majorHAnsi"/>
          <w:sz w:val="24"/>
        </w:rPr>
      </w:pPr>
      <w:r w:rsidRPr="00A064FB">
        <w:rPr>
          <w:rFonts w:asciiTheme="majorHAnsi" w:hAnsiTheme="majorHAnsi"/>
          <w:sz w:val="24"/>
        </w:rPr>
        <w:t>Taylor</w:t>
      </w:r>
      <w:r w:rsidR="005411AE" w:rsidRPr="00A064FB">
        <w:rPr>
          <w:rFonts w:asciiTheme="majorHAnsi" w:hAnsiTheme="majorHAnsi"/>
          <w:sz w:val="24"/>
        </w:rPr>
        <w:t xml:space="preserve">, </w:t>
      </w:r>
      <w:r w:rsidRPr="00A064FB">
        <w:rPr>
          <w:rFonts w:asciiTheme="majorHAnsi" w:hAnsiTheme="majorHAnsi"/>
          <w:sz w:val="24"/>
        </w:rPr>
        <w:t>“Reading Men and Nations: Women in the Black Radical Tradition”</w:t>
      </w:r>
    </w:p>
    <w:p w:rsidR="00B37856" w:rsidRPr="00A064FB" w:rsidRDefault="00B37856" w:rsidP="00B37856">
      <w:pPr>
        <w:rPr>
          <w:rFonts w:asciiTheme="majorHAnsi" w:hAnsiTheme="majorHAnsi"/>
          <w:b/>
          <w:highlight w:val="cyan"/>
        </w:rPr>
      </w:pPr>
    </w:p>
    <w:p w:rsidR="005411AE" w:rsidRPr="00A064FB" w:rsidRDefault="00B37856" w:rsidP="005411AE">
      <w:pPr>
        <w:rPr>
          <w:rFonts w:asciiTheme="majorHAnsi" w:hAnsiTheme="majorHAnsi"/>
          <w:b/>
        </w:rPr>
      </w:pPr>
      <w:r w:rsidRPr="00A064FB">
        <w:rPr>
          <w:rFonts w:asciiTheme="majorHAnsi" w:hAnsiTheme="majorHAnsi"/>
          <w:b/>
        </w:rPr>
        <w:t>Section 3: Narratives of Radical Activists</w:t>
      </w:r>
    </w:p>
    <w:p w:rsidR="005411AE" w:rsidRPr="00A064FB" w:rsidRDefault="00B37856" w:rsidP="005411AE">
      <w:pPr>
        <w:ind w:left="360"/>
        <w:rPr>
          <w:rFonts w:asciiTheme="majorHAnsi" w:hAnsiTheme="majorHAnsi"/>
          <w:b/>
        </w:rPr>
      </w:pPr>
      <w:r w:rsidRPr="00A064FB">
        <w:rPr>
          <w:rFonts w:asciiTheme="majorHAnsi" w:hAnsiTheme="majorHAnsi"/>
          <w:b/>
        </w:rPr>
        <w:t>Week</w:t>
      </w:r>
      <w:r w:rsidR="005411AE" w:rsidRPr="00A064FB">
        <w:rPr>
          <w:rFonts w:asciiTheme="majorHAnsi" w:hAnsiTheme="majorHAnsi"/>
          <w:b/>
        </w:rPr>
        <w:t xml:space="preserve"> </w:t>
      </w:r>
      <w:r w:rsidRPr="00A064FB">
        <w:rPr>
          <w:rFonts w:asciiTheme="majorHAnsi" w:hAnsiTheme="majorHAnsi"/>
          <w:b/>
        </w:rPr>
        <w:t>5:</w:t>
      </w:r>
      <w:r w:rsidR="005411AE" w:rsidRPr="00A064FB">
        <w:rPr>
          <w:rFonts w:asciiTheme="majorHAnsi" w:hAnsiTheme="majorHAnsi"/>
          <w:b/>
        </w:rPr>
        <w:t xml:space="preserve"> </w:t>
      </w:r>
    </w:p>
    <w:p w:rsidR="005411AE" w:rsidRPr="00A064FB" w:rsidRDefault="00B37856" w:rsidP="005411AE">
      <w:pPr>
        <w:numPr>
          <w:ilvl w:val="0"/>
          <w:numId w:val="28"/>
        </w:numPr>
        <w:tabs>
          <w:tab w:val="clear" w:pos="1080"/>
          <w:tab w:val="num" w:pos="720"/>
        </w:tabs>
        <w:ind w:hanging="720"/>
        <w:rPr>
          <w:rFonts w:asciiTheme="majorHAnsi" w:hAnsiTheme="majorHAnsi"/>
        </w:rPr>
      </w:pPr>
      <w:r w:rsidRPr="00A064FB">
        <w:rPr>
          <w:rFonts w:asciiTheme="majorHAnsi" w:hAnsiTheme="majorHAnsi"/>
        </w:rPr>
        <w:t>Assata Shakur</w:t>
      </w:r>
    </w:p>
    <w:p w:rsidR="005411AE" w:rsidRPr="00A064FB" w:rsidRDefault="005411AE" w:rsidP="00B37856">
      <w:pPr>
        <w:pStyle w:val="Heading7"/>
        <w:rPr>
          <w:rFonts w:asciiTheme="majorHAnsi" w:hAnsiTheme="majorHAnsi"/>
          <w:sz w:val="24"/>
        </w:rPr>
      </w:pPr>
      <w:r w:rsidRPr="00A064FB">
        <w:rPr>
          <w:rFonts w:asciiTheme="majorHAnsi" w:hAnsiTheme="majorHAnsi"/>
          <w:sz w:val="24"/>
        </w:rPr>
        <w:t>Readings:</w:t>
      </w:r>
      <w:r w:rsidRPr="00A064FB">
        <w:rPr>
          <w:rFonts w:asciiTheme="majorHAnsi" w:hAnsiTheme="majorHAnsi"/>
          <w:sz w:val="24"/>
        </w:rPr>
        <w:tab/>
      </w:r>
      <w:r w:rsidR="00B37856" w:rsidRPr="00A064FB">
        <w:rPr>
          <w:rFonts w:asciiTheme="majorHAnsi" w:hAnsiTheme="majorHAnsi"/>
          <w:sz w:val="24"/>
        </w:rPr>
        <w:t>Shakur, Chapters 1-3</w:t>
      </w:r>
    </w:p>
    <w:p w:rsidR="005411AE" w:rsidRPr="00A064FB" w:rsidRDefault="005411AE" w:rsidP="005411AE">
      <w:pPr>
        <w:rPr>
          <w:rFonts w:asciiTheme="majorHAnsi" w:hAnsiTheme="majorHAnsi"/>
          <w:highlight w:val="cyan"/>
        </w:rPr>
      </w:pPr>
    </w:p>
    <w:p w:rsidR="00B37856" w:rsidRPr="00A064FB" w:rsidRDefault="00B37856" w:rsidP="00B37856">
      <w:pPr>
        <w:ind w:left="360"/>
        <w:rPr>
          <w:rFonts w:asciiTheme="majorHAnsi" w:hAnsiTheme="majorHAnsi"/>
          <w:b/>
        </w:rPr>
      </w:pPr>
      <w:r w:rsidRPr="00A064FB">
        <w:rPr>
          <w:rFonts w:asciiTheme="majorHAnsi" w:hAnsiTheme="majorHAnsi"/>
          <w:b/>
        </w:rPr>
        <w:t>Week 6:</w:t>
      </w:r>
    </w:p>
    <w:p w:rsidR="00B37856" w:rsidRPr="00A064FB" w:rsidRDefault="00B37856" w:rsidP="00B37856">
      <w:pPr>
        <w:numPr>
          <w:ilvl w:val="0"/>
          <w:numId w:val="28"/>
        </w:numPr>
        <w:tabs>
          <w:tab w:val="clear" w:pos="1080"/>
          <w:tab w:val="num" w:pos="720"/>
        </w:tabs>
        <w:ind w:hanging="720"/>
        <w:rPr>
          <w:rFonts w:asciiTheme="majorHAnsi" w:hAnsiTheme="majorHAnsi"/>
        </w:rPr>
      </w:pPr>
      <w:r w:rsidRPr="00A064FB">
        <w:rPr>
          <w:rFonts w:asciiTheme="majorHAnsi" w:hAnsiTheme="majorHAnsi"/>
        </w:rPr>
        <w:t>Assata Shakur</w:t>
      </w:r>
    </w:p>
    <w:p w:rsidR="00B37856" w:rsidRPr="00A064FB" w:rsidRDefault="00B37856" w:rsidP="00B37856">
      <w:pPr>
        <w:pStyle w:val="Heading7"/>
        <w:rPr>
          <w:rFonts w:asciiTheme="majorHAnsi" w:hAnsiTheme="majorHAnsi"/>
          <w:sz w:val="24"/>
        </w:rPr>
      </w:pPr>
      <w:r w:rsidRPr="00A064FB">
        <w:rPr>
          <w:rFonts w:asciiTheme="majorHAnsi" w:hAnsiTheme="majorHAnsi"/>
          <w:sz w:val="24"/>
        </w:rPr>
        <w:t>Readings:</w:t>
      </w:r>
      <w:r w:rsidRPr="00A064FB">
        <w:rPr>
          <w:rFonts w:asciiTheme="majorHAnsi" w:hAnsiTheme="majorHAnsi"/>
          <w:sz w:val="24"/>
        </w:rPr>
        <w:tab/>
        <w:t>Shakur, Chapters 4-6</w:t>
      </w:r>
    </w:p>
    <w:p w:rsidR="00B37856" w:rsidRPr="00A064FB" w:rsidRDefault="00B37856" w:rsidP="005411AE">
      <w:pPr>
        <w:ind w:left="1440" w:hanging="1080"/>
        <w:rPr>
          <w:rFonts w:asciiTheme="majorHAnsi" w:hAnsiTheme="majorHAnsi"/>
          <w:b/>
        </w:rPr>
      </w:pPr>
    </w:p>
    <w:p w:rsidR="005411AE" w:rsidRPr="00A064FB" w:rsidRDefault="005411AE" w:rsidP="005411AE">
      <w:pPr>
        <w:ind w:left="1440" w:hanging="1080"/>
        <w:rPr>
          <w:rFonts w:asciiTheme="majorHAnsi" w:hAnsiTheme="majorHAnsi"/>
          <w:b/>
        </w:rPr>
      </w:pPr>
      <w:r w:rsidRPr="00A064FB">
        <w:rPr>
          <w:rFonts w:asciiTheme="majorHAnsi" w:hAnsiTheme="majorHAnsi"/>
          <w:b/>
        </w:rPr>
        <w:t xml:space="preserve">Week </w:t>
      </w:r>
      <w:r w:rsidR="00B37856" w:rsidRPr="00A064FB">
        <w:rPr>
          <w:rFonts w:asciiTheme="majorHAnsi" w:hAnsiTheme="majorHAnsi"/>
          <w:b/>
        </w:rPr>
        <w:t>7:</w:t>
      </w:r>
      <w:r w:rsidRPr="00A064FB">
        <w:rPr>
          <w:rFonts w:asciiTheme="majorHAnsi" w:hAnsiTheme="majorHAnsi"/>
          <w:b/>
        </w:rPr>
        <w:t xml:space="preserve"> </w:t>
      </w:r>
    </w:p>
    <w:p w:rsidR="00B37856" w:rsidRPr="00A064FB" w:rsidRDefault="00B37856" w:rsidP="00B37856">
      <w:pPr>
        <w:numPr>
          <w:ilvl w:val="0"/>
          <w:numId w:val="28"/>
        </w:numPr>
        <w:tabs>
          <w:tab w:val="clear" w:pos="1080"/>
          <w:tab w:val="num" w:pos="720"/>
        </w:tabs>
        <w:ind w:hanging="720"/>
        <w:rPr>
          <w:rFonts w:asciiTheme="majorHAnsi" w:hAnsiTheme="majorHAnsi"/>
        </w:rPr>
      </w:pPr>
      <w:r w:rsidRPr="00A064FB">
        <w:rPr>
          <w:rFonts w:asciiTheme="majorHAnsi" w:hAnsiTheme="majorHAnsi"/>
        </w:rPr>
        <w:t>Assata Shakur</w:t>
      </w:r>
    </w:p>
    <w:p w:rsidR="00B37856" w:rsidRPr="00A064FB" w:rsidRDefault="00B37856" w:rsidP="00B37856">
      <w:pPr>
        <w:pStyle w:val="Heading7"/>
        <w:rPr>
          <w:rFonts w:asciiTheme="majorHAnsi" w:hAnsiTheme="majorHAnsi"/>
          <w:sz w:val="24"/>
        </w:rPr>
      </w:pPr>
      <w:r w:rsidRPr="00A064FB">
        <w:rPr>
          <w:rFonts w:asciiTheme="majorHAnsi" w:hAnsiTheme="majorHAnsi"/>
          <w:sz w:val="24"/>
        </w:rPr>
        <w:t>Readings:</w:t>
      </w:r>
      <w:r w:rsidRPr="00A064FB">
        <w:rPr>
          <w:rFonts w:asciiTheme="majorHAnsi" w:hAnsiTheme="majorHAnsi"/>
          <w:sz w:val="24"/>
        </w:rPr>
        <w:tab/>
        <w:t>Shakur, Chapters 7-10</w:t>
      </w:r>
    </w:p>
    <w:p w:rsidR="005411AE" w:rsidRPr="00A064FB" w:rsidRDefault="005411AE" w:rsidP="00B37856">
      <w:pPr>
        <w:rPr>
          <w:rFonts w:asciiTheme="majorHAnsi" w:hAnsiTheme="majorHAnsi"/>
        </w:rPr>
      </w:pPr>
    </w:p>
    <w:p w:rsidR="005411AE" w:rsidRPr="00A064FB" w:rsidRDefault="005411AE" w:rsidP="005411AE">
      <w:pPr>
        <w:ind w:left="1440" w:hanging="1080"/>
        <w:rPr>
          <w:rFonts w:asciiTheme="majorHAnsi" w:hAnsiTheme="majorHAnsi"/>
          <w:b/>
        </w:rPr>
      </w:pPr>
      <w:r w:rsidRPr="00A064FB">
        <w:rPr>
          <w:rFonts w:asciiTheme="majorHAnsi" w:hAnsiTheme="majorHAnsi"/>
          <w:b/>
        </w:rPr>
        <w:t xml:space="preserve">Week </w:t>
      </w:r>
      <w:r w:rsidR="00B37856" w:rsidRPr="00A064FB">
        <w:rPr>
          <w:rFonts w:asciiTheme="majorHAnsi" w:hAnsiTheme="majorHAnsi"/>
          <w:b/>
        </w:rPr>
        <w:t>8:</w:t>
      </w:r>
    </w:p>
    <w:p w:rsidR="00B37856" w:rsidRPr="00A064FB" w:rsidRDefault="00B37856" w:rsidP="00B37856">
      <w:pPr>
        <w:numPr>
          <w:ilvl w:val="0"/>
          <w:numId w:val="28"/>
        </w:numPr>
        <w:tabs>
          <w:tab w:val="clear" w:pos="1080"/>
          <w:tab w:val="num" w:pos="720"/>
        </w:tabs>
        <w:ind w:hanging="720"/>
        <w:rPr>
          <w:rFonts w:asciiTheme="majorHAnsi" w:hAnsiTheme="majorHAnsi"/>
        </w:rPr>
      </w:pPr>
      <w:r w:rsidRPr="00A064FB">
        <w:rPr>
          <w:rFonts w:asciiTheme="majorHAnsi" w:hAnsiTheme="majorHAnsi"/>
        </w:rPr>
        <w:t>Assata Shakur</w:t>
      </w:r>
    </w:p>
    <w:p w:rsidR="00B37856" w:rsidRPr="00A064FB" w:rsidRDefault="00B37856" w:rsidP="00B37856">
      <w:pPr>
        <w:pStyle w:val="Heading7"/>
        <w:rPr>
          <w:rFonts w:asciiTheme="majorHAnsi" w:hAnsiTheme="majorHAnsi"/>
          <w:sz w:val="24"/>
        </w:rPr>
      </w:pPr>
      <w:r w:rsidRPr="00A064FB">
        <w:rPr>
          <w:rFonts w:asciiTheme="majorHAnsi" w:hAnsiTheme="majorHAnsi"/>
          <w:sz w:val="24"/>
        </w:rPr>
        <w:t>Readings:</w:t>
      </w:r>
      <w:r w:rsidRPr="00A064FB">
        <w:rPr>
          <w:rFonts w:asciiTheme="majorHAnsi" w:hAnsiTheme="majorHAnsi"/>
          <w:sz w:val="24"/>
        </w:rPr>
        <w:tab/>
        <w:t>Shakur, Chapters 11-14</w:t>
      </w:r>
    </w:p>
    <w:p w:rsidR="005411AE" w:rsidRPr="00A064FB" w:rsidRDefault="005411AE" w:rsidP="005411AE">
      <w:pPr>
        <w:tabs>
          <w:tab w:val="left" w:pos="360"/>
        </w:tabs>
        <w:ind w:left="360"/>
        <w:rPr>
          <w:rFonts w:asciiTheme="majorHAnsi" w:hAnsiTheme="majorHAnsi"/>
        </w:rPr>
      </w:pPr>
    </w:p>
    <w:p w:rsidR="005411AE" w:rsidRPr="00A064FB" w:rsidRDefault="005411AE" w:rsidP="005411AE">
      <w:pPr>
        <w:tabs>
          <w:tab w:val="left" w:pos="360"/>
        </w:tabs>
        <w:ind w:left="360"/>
        <w:rPr>
          <w:rFonts w:asciiTheme="majorHAnsi" w:hAnsiTheme="majorHAnsi"/>
          <w:b/>
        </w:rPr>
      </w:pPr>
      <w:r w:rsidRPr="00A064FB">
        <w:rPr>
          <w:rFonts w:asciiTheme="majorHAnsi" w:hAnsiTheme="majorHAnsi"/>
          <w:b/>
        </w:rPr>
        <w:t>Week</w:t>
      </w:r>
      <w:r w:rsidR="00B37856" w:rsidRPr="00A064FB">
        <w:rPr>
          <w:rFonts w:asciiTheme="majorHAnsi" w:hAnsiTheme="majorHAnsi"/>
          <w:b/>
        </w:rPr>
        <w:t>s</w:t>
      </w:r>
      <w:r w:rsidRPr="00A064FB">
        <w:rPr>
          <w:rFonts w:asciiTheme="majorHAnsi" w:hAnsiTheme="majorHAnsi"/>
          <w:b/>
        </w:rPr>
        <w:t xml:space="preserve"> 9</w:t>
      </w:r>
      <w:r w:rsidR="00B37856" w:rsidRPr="00A064FB">
        <w:rPr>
          <w:rFonts w:asciiTheme="majorHAnsi" w:hAnsiTheme="majorHAnsi"/>
          <w:b/>
        </w:rPr>
        <w:t xml:space="preserve"> &amp; 10:</w:t>
      </w:r>
    </w:p>
    <w:p w:rsidR="00B37856" w:rsidRPr="00A064FB" w:rsidRDefault="00B37856" w:rsidP="00B37856">
      <w:pPr>
        <w:numPr>
          <w:ilvl w:val="0"/>
          <w:numId w:val="28"/>
        </w:numPr>
        <w:tabs>
          <w:tab w:val="clear" w:pos="1080"/>
          <w:tab w:val="num" w:pos="720"/>
        </w:tabs>
        <w:ind w:hanging="720"/>
        <w:rPr>
          <w:rFonts w:asciiTheme="majorHAnsi" w:hAnsiTheme="majorHAnsi"/>
        </w:rPr>
      </w:pPr>
      <w:r w:rsidRPr="00A064FB">
        <w:rPr>
          <w:rFonts w:asciiTheme="majorHAnsi" w:hAnsiTheme="majorHAnsi"/>
        </w:rPr>
        <w:t>Assata Shakur</w:t>
      </w:r>
    </w:p>
    <w:p w:rsidR="00B37856" w:rsidRPr="00A064FB" w:rsidRDefault="00B37856" w:rsidP="00B37856">
      <w:pPr>
        <w:pStyle w:val="Heading7"/>
        <w:rPr>
          <w:rFonts w:asciiTheme="majorHAnsi" w:hAnsiTheme="majorHAnsi"/>
          <w:sz w:val="24"/>
        </w:rPr>
      </w:pPr>
      <w:r w:rsidRPr="00A064FB">
        <w:rPr>
          <w:rFonts w:asciiTheme="majorHAnsi" w:hAnsiTheme="majorHAnsi"/>
          <w:sz w:val="24"/>
        </w:rPr>
        <w:t>Readings:</w:t>
      </w:r>
      <w:r w:rsidRPr="00A064FB">
        <w:rPr>
          <w:rFonts w:asciiTheme="majorHAnsi" w:hAnsiTheme="majorHAnsi"/>
          <w:sz w:val="24"/>
        </w:rPr>
        <w:tab/>
        <w:t>Shakur, Chapters 14-21</w:t>
      </w:r>
    </w:p>
    <w:p w:rsidR="00B37856" w:rsidRPr="00A064FB" w:rsidRDefault="00B37856" w:rsidP="00B37856">
      <w:pPr>
        <w:tabs>
          <w:tab w:val="left" w:pos="360"/>
        </w:tabs>
        <w:rPr>
          <w:rFonts w:asciiTheme="majorHAnsi" w:hAnsiTheme="majorHAnsi"/>
          <w:b/>
          <w:highlight w:val="cyan"/>
        </w:rPr>
      </w:pPr>
    </w:p>
    <w:p w:rsidR="005411AE" w:rsidRPr="00A064FB" w:rsidRDefault="00B37856" w:rsidP="00B37856">
      <w:pPr>
        <w:tabs>
          <w:tab w:val="left" w:pos="360"/>
        </w:tabs>
        <w:rPr>
          <w:rFonts w:asciiTheme="majorHAnsi" w:hAnsiTheme="majorHAnsi"/>
          <w:b/>
        </w:rPr>
      </w:pPr>
      <w:r w:rsidRPr="00A064FB">
        <w:rPr>
          <w:rFonts w:asciiTheme="majorHAnsi" w:hAnsiTheme="majorHAnsi"/>
          <w:b/>
        </w:rPr>
        <w:t>Section 4: Art as Activism</w:t>
      </w:r>
    </w:p>
    <w:p w:rsidR="005411AE" w:rsidRPr="00A064FB" w:rsidRDefault="005411AE" w:rsidP="005411AE">
      <w:pPr>
        <w:tabs>
          <w:tab w:val="left" w:pos="360"/>
        </w:tabs>
        <w:rPr>
          <w:rFonts w:asciiTheme="majorHAnsi" w:hAnsiTheme="majorHAnsi"/>
          <w:b/>
        </w:rPr>
      </w:pPr>
      <w:r w:rsidRPr="00A064FB">
        <w:rPr>
          <w:rFonts w:asciiTheme="majorHAnsi" w:hAnsiTheme="majorHAnsi"/>
          <w:b/>
        </w:rPr>
        <w:tab/>
        <w:t xml:space="preserve">Week </w:t>
      </w:r>
      <w:r w:rsidR="00B37856" w:rsidRPr="00A064FB">
        <w:rPr>
          <w:rFonts w:asciiTheme="majorHAnsi" w:hAnsiTheme="majorHAnsi"/>
          <w:b/>
        </w:rPr>
        <w:t>11:</w:t>
      </w:r>
      <w:r w:rsidRPr="00A064FB">
        <w:rPr>
          <w:rFonts w:asciiTheme="majorHAnsi" w:hAnsiTheme="majorHAnsi"/>
          <w:b/>
        </w:rPr>
        <w:t xml:space="preserve"> </w:t>
      </w:r>
    </w:p>
    <w:p w:rsidR="005411AE" w:rsidRPr="00A064FB" w:rsidRDefault="00B37856" w:rsidP="005411AE">
      <w:pPr>
        <w:numPr>
          <w:ilvl w:val="0"/>
          <w:numId w:val="30"/>
        </w:numPr>
        <w:tabs>
          <w:tab w:val="left" w:pos="360"/>
        </w:tabs>
        <w:rPr>
          <w:rFonts w:asciiTheme="majorHAnsi" w:hAnsiTheme="majorHAnsi"/>
        </w:rPr>
      </w:pPr>
      <w:r w:rsidRPr="00A064FB">
        <w:rPr>
          <w:rFonts w:asciiTheme="majorHAnsi" w:hAnsiTheme="majorHAnsi"/>
        </w:rPr>
        <w:t>Black Art and Black activism</w:t>
      </w:r>
    </w:p>
    <w:p w:rsidR="001A6217" w:rsidRPr="00A064FB" w:rsidRDefault="005411AE" w:rsidP="005411AE">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r>
      <w:r w:rsidR="001A6217" w:rsidRPr="00A064FB">
        <w:rPr>
          <w:rFonts w:asciiTheme="majorHAnsi" w:hAnsiTheme="majorHAnsi"/>
          <w:sz w:val="24"/>
        </w:rPr>
        <w:t>Ani, “Writing as a Means of Enabling African Self-Determination”</w:t>
      </w:r>
    </w:p>
    <w:p w:rsidR="001A6217" w:rsidRPr="00A064FB" w:rsidRDefault="001A6217" w:rsidP="005411AE">
      <w:pPr>
        <w:pStyle w:val="Heading7"/>
        <w:tabs>
          <w:tab w:val="left" w:pos="360"/>
        </w:tabs>
        <w:rPr>
          <w:rFonts w:asciiTheme="majorHAnsi" w:hAnsiTheme="majorHAnsi"/>
          <w:sz w:val="24"/>
        </w:rPr>
      </w:pPr>
      <w:r w:rsidRPr="00A064FB">
        <w:rPr>
          <w:rFonts w:asciiTheme="majorHAnsi" w:hAnsiTheme="majorHAnsi"/>
          <w:sz w:val="24"/>
        </w:rPr>
        <w:tab/>
        <w:t xml:space="preserve">DuBois, “Criteria of Negro Art” </w:t>
      </w:r>
    </w:p>
    <w:p w:rsidR="001A6217" w:rsidRPr="00A064FB" w:rsidRDefault="001A6217" w:rsidP="005411AE">
      <w:pPr>
        <w:pStyle w:val="Heading7"/>
        <w:tabs>
          <w:tab w:val="left" w:pos="360"/>
        </w:tabs>
        <w:rPr>
          <w:rFonts w:asciiTheme="majorHAnsi" w:hAnsiTheme="majorHAnsi"/>
          <w:sz w:val="24"/>
        </w:rPr>
      </w:pPr>
      <w:r w:rsidRPr="00A064FB">
        <w:rPr>
          <w:rFonts w:asciiTheme="majorHAnsi" w:hAnsiTheme="majorHAnsi"/>
          <w:sz w:val="24"/>
        </w:rPr>
        <w:tab/>
        <w:t>Neale, “The Black Arts Movement”</w:t>
      </w:r>
    </w:p>
    <w:p w:rsidR="001A6217" w:rsidRPr="00A064FB" w:rsidRDefault="001A6217" w:rsidP="005411AE">
      <w:pPr>
        <w:pStyle w:val="Heading7"/>
        <w:tabs>
          <w:tab w:val="left" w:pos="360"/>
        </w:tabs>
        <w:rPr>
          <w:rFonts w:asciiTheme="majorHAnsi" w:hAnsiTheme="majorHAnsi"/>
          <w:sz w:val="24"/>
        </w:rPr>
      </w:pPr>
      <w:r w:rsidRPr="00A064FB">
        <w:rPr>
          <w:rFonts w:asciiTheme="majorHAnsi" w:hAnsiTheme="majorHAnsi"/>
          <w:sz w:val="24"/>
        </w:rPr>
        <w:tab/>
        <w:t>Baraka, “The Revolutionary Theatre”</w:t>
      </w:r>
    </w:p>
    <w:p w:rsidR="001A6217" w:rsidRPr="00A064FB" w:rsidRDefault="001A6217" w:rsidP="005411AE">
      <w:pPr>
        <w:pStyle w:val="Heading7"/>
        <w:tabs>
          <w:tab w:val="left" w:pos="360"/>
        </w:tabs>
        <w:rPr>
          <w:rFonts w:asciiTheme="majorHAnsi" w:hAnsiTheme="majorHAnsi"/>
          <w:sz w:val="24"/>
        </w:rPr>
      </w:pPr>
      <w:r w:rsidRPr="00A064FB">
        <w:rPr>
          <w:rFonts w:asciiTheme="majorHAnsi" w:hAnsiTheme="majorHAnsi"/>
          <w:sz w:val="24"/>
        </w:rPr>
        <w:tab/>
        <w:t>Brown, “Strong Men”</w:t>
      </w:r>
    </w:p>
    <w:p w:rsidR="001A6217" w:rsidRPr="00A064FB" w:rsidRDefault="001A6217" w:rsidP="001A6217">
      <w:pPr>
        <w:pStyle w:val="Heading7"/>
        <w:tabs>
          <w:tab w:val="left" w:pos="360"/>
        </w:tabs>
        <w:rPr>
          <w:rFonts w:asciiTheme="majorHAnsi" w:hAnsiTheme="majorHAnsi"/>
          <w:sz w:val="24"/>
        </w:rPr>
      </w:pPr>
      <w:r w:rsidRPr="00A064FB">
        <w:rPr>
          <w:rFonts w:asciiTheme="majorHAnsi" w:hAnsiTheme="majorHAnsi"/>
          <w:sz w:val="24"/>
        </w:rPr>
        <w:tab/>
        <w:t>Harper, “Bury Me In a Free Land”</w:t>
      </w:r>
    </w:p>
    <w:p w:rsidR="001A6217" w:rsidRPr="00A064FB" w:rsidRDefault="001A6217" w:rsidP="001A6217">
      <w:pPr>
        <w:pStyle w:val="Heading7"/>
        <w:tabs>
          <w:tab w:val="left" w:pos="360"/>
        </w:tabs>
        <w:rPr>
          <w:rFonts w:asciiTheme="majorHAnsi" w:hAnsiTheme="majorHAnsi"/>
          <w:sz w:val="24"/>
        </w:rPr>
      </w:pPr>
      <w:r w:rsidRPr="00A064FB">
        <w:rPr>
          <w:rFonts w:asciiTheme="majorHAnsi" w:hAnsiTheme="majorHAnsi"/>
          <w:sz w:val="24"/>
        </w:rPr>
        <w:tab/>
        <w:t>Hughes, “Ballad of the Landlord”</w:t>
      </w:r>
    </w:p>
    <w:p w:rsidR="001A6217" w:rsidRPr="00A064FB" w:rsidRDefault="001A6217" w:rsidP="001A6217">
      <w:pPr>
        <w:pStyle w:val="Heading7"/>
        <w:tabs>
          <w:tab w:val="left" w:pos="360"/>
        </w:tabs>
        <w:rPr>
          <w:rFonts w:asciiTheme="majorHAnsi" w:hAnsiTheme="majorHAnsi"/>
          <w:sz w:val="24"/>
        </w:rPr>
      </w:pPr>
      <w:r w:rsidRPr="00A064FB">
        <w:rPr>
          <w:rFonts w:asciiTheme="majorHAnsi" w:hAnsiTheme="majorHAnsi"/>
          <w:sz w:val="24"/>
        </w:rPr>
        <w:tab/>
        <w:t>McKay, “If We Must Die”</w:t>
      </w:r>
    </w:p>
    <w:p w:rsidR="001A6217" w:rsidRPr="00A064FB" w:rsidRDefault="001A6217" w:rsidP="001A6217">
      <w:pPr>
        <w:pStyle w:val="Heading7"/>
        <w:tabs>
          <w:tab w:val="left" w:pos="360"/>
        </w:tabs>
        <w:rPr>
          <w:rFonts w:asciiTheme="majorHAnsi" w:hAnsiTheme="majorHAnsi"/>
          <w:sz w:val="24"/>
        </w:rPr>
      </w:pPr>
      <w:r w:rsidRPr="00A064FB">
        <w:rPr>
          <w:rFonts w:asciiTheme="majorHAnsi" w:hAnsiTheme="majorHAnsi"/>
          <w:sz w:val="24"/>
        </w:rPr>
        <w:tab/>
        <w:t xml:space="preserve">Sanchez, “right on: white america” </w:t>
      </w:r>
    </w:p>
    <w:p w:rsidR="005411AE" w:rsidRPr="00A064FB" w:rsidRDefault="001A6217" w:rsidP="001A6217">
      <w:pPr>
        <w:pStyle w:val="Heading7"/>
        <w:tabs>
          <w:tab w:val="left" w:pos="360"/>
        </w:tabs>
        <w:rPr>
          <w:rFonts w:asciiTheme="majorHAnsi" w:hAnsiTheme="majorHAnsi"/>
          <w:sz w:val="24"/>
        </w:rPr>
      </w:pPr>
      <w:r w:rsidRPr="00A064FB">
        <w:rPr>
          <w:rFonts w:asciiTheme="majorHAnsi" w:hAnsiTheme="majorHAnsi"/>
          <w:sz w:val="24"/>
        </w:rPr>
        <w:tab/>
        <w:t>Dunbar, “We Wear the Mask”</w:t>
      </w:r>
    </w:p>
    <w:p w:rsidR="005411AE" w:rsidRPr="00A064FB" w:rsidRDefault="005411AE" w:rsidP="005411AE">
      <w:pPr>
        <w:rPr>
          <w:rFonts w:asciiTheme="majorHAnsi" w:hAnsiTheme="majorHAnsi"/>
          <w:highlight w:val="green"/>
        </w:rPr>
      </w:pPr>
    </w:p>
    <w:p w:rsidR="001A6217" w:rsidRPr="00A064FB" w:rsidRDefault="001A6217" w:rsidP="001A6217">
      <w:pPr>
        <w:tabs>
          <w:tab w:val="left" w:pos="360"/>
        </w:tabs>
        <w:rPr>
          <w:rFonts w:asciiTheme="majorHAnsi" w:hAnsiTheme="majorHAnsi"/>
          <w:b/>
        </w:rPr>
      </w:pPr>
      <w:r w:rsidRPr="00A064FB">
        <w:rPr>
          <w:rFonts w:asciiTheme="majorHAnsi" w:hAnsiTheme="majorHAnsi"/>
          <w:b/>
        </w:rPr>
        <w:t>Section 5: Narratives of Radical Activists, Part 2</w:t>
      </w:r>
    </w:p>
    <w:p w:rsidR="005411AE" w:rsidRPr="00A064FB" w:rsidRDefault="001A6217" w:rsidP="005411AE">
      <w:pPr>
        <w:tabs>
          <w:tab w:val="left" w:pos="360"/>
        </w:tabs>
        <w:rPr>
          <w:rFonts w:asciiTheme="majorHAnsi" w:hAnsiTheme="majorHAnsi"/>
          <w:b/>
        </w:rPr>
      </w:pPr>
      <w:r w:rsidRPr="00A064FB">
        <w:rPr>
          <w:rFonts w:asciiTheme="majorHAnsi" w:hAnsiTheme="majorHAnsi"/>
          <w:b/>
        </w:rPr>
        <w:tab/>
        <w:t>Week 12:</w:t>
      </w:r>
    </w:p>
    <w:p w:rsidR="005411AE" w:rsidRPr="00A064FB" w:rsidRDefault="00D0688B" w:rsidP="005411AE">
      <w:pPr>
        <w:numPr>
          <w:ilvl w:val="0"/>
          <w:numId w:val="30"/>
        </w:numPr>
        <w:tabs>
          <w:tab w:val="left" w:pos="360"/>
        </w:tabs>
        <w:rPr>
          <w:rFonts w:asciiTheme="majorHAnsi" w:hAnsiTheme="majorHAnsi"/>
          <w:i/>
        </w:rPr>
      </w:pPr>
      <w:r w:rsidRPr="00A064FB">
        <w:rPr>
          <w:rFonts w:asciiTheme="majorHAnsi" w:hAnsiTheme="majorHAnsi"/>
        </w:rPr>
        <w:t>Huey P. Newton</w:t>
      </w:r>
    </w:p>
    <w:p w:rsidR="005411AE" w:rsidRPr="00A064FB" w:rsidRDefault="005411AE" w:rsidP="00D0688B">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r>
      <w:r w:rsidR="00D0688B" w:rsidRPr="00A064FB">
        <w:rPr>
          <w:rFonts w:asciiTheme="majorHAnsi" w:hAnsiTheme="majorHAnsi"/>
          <w:sz w:val="24"/>
        </w:rPr>
        <w:t>Newton, Manifesto and Part 1</w:t>
      </w:r>
    </w:p>
    <w:p w:rsidR="005411AE" w:rsidRPr="00A064FB" w:rsidRDefault="005411AE" w:rsidP="005411AE">
      <w:pPr>
        <w:rPr>
          <w:rFonts w:asciiTheme="majorHAnsi" w:hAnsiTheme="majorHAnsi"/>
        </w:rPr>
      </w:pPr>
    </w:p>
    <w:p w:rsidR="005411AE" w:rsidRPr="00A064FB" w:rsidRDefault="005411AE" w:rsidP="005411AE">
      <w:pPr>
        <w:tabs>
          <w:tab w:val="left" w:pos="360"/>
        </w:tabs>
        <w:rPr>
          <w:rFonts w:asciiTheme="majorHAnsi" w:hAnsiTheme="majorHAnsi"/>
          <w:b/>
        </w:rPr>
      </w:pPr>
      <w:r w:rsidRPr="00A064FB">
        <w:rPr>
          <w:rFonts w:asciiTheme="majorHAnsi" w:hAnsiTheme="majorHAnsi"/>
          <w:b/>
        </w:rPr>
        <w:tab/>
        <w:t xml:space="preserve">Week 13 (4/7/15): </w:t>
      </w:r>
    </w:p>
    <w:p w:rsidR="00D0688B" w:rsidRPr="00A064FB" w:rsidRDefault="00D0688B" w:rsidP="00D0688B">
      <w:pPr>
        <w:numPr>
          <w:ilvl w:val="0"/>
          <w:numId w:val="30"/>
        </w:numPr>
        <w:tabs>
          <w:tab w:val="left" w:pos="360"/>
        </w:tabs>
        <w:rPr>
          <w:rFonts w:asciiTheme="majorHAnsi" w:hAnsiTheme="majorHAnsi"/>
          <w:i/>
        </w:rPr>
      </w:pPr>
      <w:r w:rsidRPr="00A064FB">
        <w:rPr>
          <w:rFonts w:asciiTheme="majorHAnsi" w:hAnsiTheme="majorHAnsi"/>
        </w:rPr>
        <w:t>Huey P. Newton</w:t>
      </w:r>
    </w:p>
    <w:p w:rsidR="00D0688B" w:rsidRPr="00A064FB" w:rsidRDefault="00D0688B" w:rsidP="00D0688B">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t>Newton, Part 2</w:t>
      </w:r>
    </w:p>
    <w:p w:rsidR="005411AE" w:rsidRPr="00A064FB" w:rsidRDefault="005411AE" w:rsidP="005411AE">
      <w:pPr>
        <w:tabs>
          <w:tab w:val="left" w:pos="360"/>
        </w:tabs>
        <w:rPr>
          <w:rFonts w:asciiTheme="majorHAnsi" w:hAnsiTheme="majorHAnsi"/>
          <w:b/>
          <w:highlight w:val="cyan"/>
        </w:rPr>
      </w:pPr>
    </w:p>
    <w:p w:rsidR="005411AE" w:rsidRPr="00A064FB" w:rsidRDefault="005411AE" w:rsidP="005411AE">
      <w:pPr>
        <w:tabs>
          <w:tab w:val="left" w:pos="360"/>
        </w:tabs>
        <w:rPr>
          <w:rFonts w:asciiTheme="majorHAnsi" w:hAnsiTheme="majorHAnsi"/>
          <w:b/>
        </w:rPr>
      </w:pPr>
      <w:r w:rsidRPr="00A064FB">
        <w:rPr>
          <w:rFonts w:asciiTheme="majorHAnsi" w:hAnsiTheme="majorHAnsi"/>
          <w:b/>
        </w:rPr>
        <w:tab/>
        <w:t xml:space="preserve">Week 14 (4/14/15): </w:t>
      </w:r>
    </w:p>
    <w:p w:rsidR="00D0688B" w:rsidRPr="00A064FB" w:rsidRDefault="00D0688B" w:rsidP="00D0688B">
      <w:pPr>
        <w:numPr>
          <w:ilvl w:val="0"/>
          <w:numId w:val="30"/>
        </w:numPr>
        <w:tabs>
          <w:tab w:val="left" w:pos="360"/>
        </w:tabs>
        <w:rPr>
          <w:rFonts w:asciiTheme="majorHAnsi" w:hAnsiTheme="majorHAnsi"/>
          <w:i/>
        </w:rPr>
      </w:pPr>
      <w:r w:rsidRPr="00A064FB">
        <w:rPr>
          <w:rFonts w:asciiTheme="majorHAnsi" w:hAnsiTheme="majorHAnsi"/>
        </w:rPr>
        <w:t>Huey P. Newton</w:t>
      </w:r>
    </w:p>
    <w:p w:rsidR="00D0688B" w:rsidRPr="00A064FB" w:rsidRDefault="00D0688B" w:rsidP="00D0688B">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t>Newton, Part 3</w:t>
      </w:r>
    </w:p>
    <w:p w:rsidR="00D0688B" w:rsidRPr="00A064FB" w:rsidRDefault="00D0688B" w:rsidP="00D0688B">
      <w:pPr>
        <w:pStyle w:val="Heading7"/>
        <w:rPr>
          <w:rFonts w:asciiTheme="majorHAnsi" w:hAnsiTheme="majorHAnsi"/>
          <w:sz w:val="24"/>
        </w:rPr>
      </w:pPr>
      <w:r w:rsidRPr="00A064FB">
        <w:rPr>
          <w:rFonts w:asciiTheme="majorHAnsi" w:hAnsiTheme="majorHAnsi"/>
          <w:sz w:val="24"/>
        </w:rPr>
        <w:t>Viewing: “Black Panthers: Vanguard of the Revolution”</w:t>
      </w:r>
    </w:p>
    <w:p w:rsidR="005411AE" w:rsidRPr="00A064FB" w:rsidRDefault="005411AE" w:rsidP="005411AE">
      <w:pPr>
        <w:pStyle w:val="Heading7"/>
        <w:tabs>
          <w:tab w:val="left" w:pos="360"/>
        </w:tabs>
        <w:rPr>
          <w:rFonts w:asciiTheme="majorHAnsi" w:hAnsiTheme="majorHAnsi"/>
          <w:sz w:val="24"/>
        </w:rPr>
      </w:pPr>
    </w:p>
    <w:p w:rsidR="005411AE" w:rsidRPr="00A064FB" w:rsidRDefault="005411AE" w:rsidP="005411AE">
      <w:pPr>
        <w:tabs>
          <w:tab w:val="left" w:pos="360"/>
        </w:tabs>
        <w:ind w:left="360"/>
        <w:rPr>
          <w:rFonts w:asciiTheme="majorHAnsi" w:hAnsiTheme="majorHAnsi"/>
          <w:b/>
        </w:rPr>
      </w:pPr>
      <w:r w:rsidRPr="00A064FB">
        <w:rPr>
          <w:rFonts w:asciiTheme="majorHAnsi" w:hAnsiTheme="majorHAnsi"/>
          <w:b/>
        </w:rPr>
        <w:t xml:space="preserve">Week 15 (4/21/15): </w:t>
      </w:r>
    </w:p>
    <w:p w:rsidR="00D0688B" w:rsidRPr="00A064FB" w:rsidRDefault="00D0688B" w:rsidP="00D0688B">
      <w:pPr>
        <w:numPr>
          <w:ilvl w:val="0"/>
          <w:numId w:val="30"/>
        </w:numPr>
        <w:tabs>
          <w:tab w:val="left" w:pos="360"/>
        </w:tabs>
        <w:rPr>
          <w:rFonts w:asciiTheme="majorHAnsi" w:hAnsiTheme="majorHAnsi"/>
          <w:i/>
        </w:rPr>
      </w:pPr>
      <w:r w:rsidRPr="00A064FB">
        <w:rPr>
          <w:rFonts w:asciiTheme="majorHAnsi" w:hAnsiTheme="majorHAnsi"/>
        </w:rPr>
        <w:t>Huey P. Newton</w:t>
      </w:r>
    </w:p>
    <w:p w:rsidR="00D0688B" w:rsidRPr="00A064FB" w:rsidRDefault="00D0688B" w:rsidP="00D0688B">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t>Newton, Part 4</w:t>
      </w:r>
    </w:p>
    <w:p w:rsidR="005411AE" w:rsidRPr="00A064FB" w:rsidRDefault="005411AE" w:rsidP="005411AE">
      <w:pPr>
        <w:tabs>
          <w:tab w:val="left" w:pos="360"/>
        </w:tabs>
        <w:rPr>
          <w:rFonts w:asciiTheme="majorHAnsi" w:hAnsiTheme="majorHAnsi"/>
        </w:rPr>
      </w:pPr>
    </w:p>
    <w:p w:rsidR="005411AE" w:rsidRPr="00A064FB" w:rsidRDefault="005411AE" w:rsidP="005411AE">
      <w:pPr>
        <w:tabs>
          <w:tab w:val="left" w:pos="360"/>
        </w:tabs>
        <w:ind w:left="360"/>
        <w:rPr>
          <w:rFonts w:asciiTheme="majorHAnsi" w:hAnsiTheme="majorHAnsi"/>
          <w:b/>
        </w:rPr>
      </w:pPr>
      <w:r w:rsidRPr="00A064FB">
        <w:rPr>
          <w:rFonts w:asciiTheme="majorHAnsi" w:hAnsiTheme="majorHAnsi"/>
          <w:b/>
        </w:rPr>
        <w:t xml:space="preserve">Week 16 (4/28/15): </w:t>
      </w:r>
    </w:p>
    <w:p w:rsidR="00D0688B" w:rsidRPr="00A064FB" w:rsidRDefault="00D0688B" w:rsidP="00D0688B">
      <w:pPr>
        <w:numPr>
          <w:ilvl w:val="0"/>
          <w:numId w:val="30"/>
        </w:numPr>
        <w:tabs>
          <w:tab w:val="left" w:pos="360"/>
        </w:tabs>
        <w:rPr>
          <w:rFonts w:asciiTheme="majorHAnsi" w:hAnsiTheme="majorHAnsi"/>
          <w:i/>
        </w:rPr>
      </w:pPr>
      <w:r w:rsidRPr="00A064FB">
        <w:rPr>
          <w:rFonts w:asciiTheme="majorHAnsi" w:hAnsiTheme="majorHAnsi"/>
        </w:rPr>
        <w:t>Huey P. Newton</w:t>
      </w:r>
    </w:p>
    <w:p w:rsidR="00D0688B" w:rsidRPr="00A064FB" w:rsidRDefault="00D0688B" w:rsidP="00D0688B">
      <w:pPr>
        <w:pStyle w:val="Heading7"/>
        <w:tabs>
          <w:tab w:val="left" w:pos="360"/>
        </w:tabs>
        <w:rPr>
          <w:rFonts w:asciiTheme="majorHAnsi" w:hAnsiTheme="majorHAnsi"/>
          <w:sz w:val="24"/>
        </w:rPr>
      </w:pPr>
      <w:r w:rsidRPr="00A064FB">
        <w:rPr>
          <w:rFonts w:asciiTheme="majorHAnsi" w:hAnsiTheme="majorHAnsi"/>
          <w:sz w:val="24"/>
        </w:rPr>
        <w:t xml:space="preserve">Readings: </w:t>
      </w:r>
      <w:r w:rsidRPr="00A064FB">
        <w:rPr>
          <w:rFonts w:asciiTheme="majorHAnsi" w:hAnsiTheme="majorHAnsi"/>
          <w:sz w:val="24"/>
        </w:rPr>
        <w:tab/>
        <w:t>Newton, Parts 5 and 6</w:t>
      </w:r>
    </w:p>
    <w:p w:rsidR="005411AE" w:rsidRPr="00A064FB" w:rsidRDefault="005411AE" w:rsidP="005411AE">
      <w:pPr>
        <w:rPr>
          <w:rFonts w:asciiTheme="majorHAnsi" w:hAnsiTheme="majorHAnsi"/>
          <w:b/>
        </w:rPr>
      </w:pPr>
    </w:p>
    <w:p w:rsidR="00882C93" w:rsidRDefault="00882C93" w:rsidP="005411AE">
      <w:pPr>
        <w:rPr>
          <w:rFonts w:asciiTheme="majorHAnsi" w:hAnsiTheme="majorHAnsi"/>
        </w:rPr>
      </w:pPr>
    </w:p>
    <w:p w:rsidR="00882C93" w:rsidRDefault="00882C93" w:rsidP="005411AE">
      <w:pPr>
        <w:rPr>
          <w:rFonts w:asciiTheme="majorHAnsi" w:hAnsiTheme="majorHAnsi"/>
        </w:rPr>
      </w:pPr>
    </w:p>
    <w:p w:rsidR="00882C93" w:rsidRDefault="00882C93" w:rsidP="005411AE">
      <w:pPr>
        <w:rPr>
          <w:rFonts w:asciiTheme="majorHAnsi" w:hAnsiTheme="majorHAnsi"/>
        </w:rPr>
      </w:pPr>
    </w:p>
    <w:p w:rsidR="00882C93" w:rsidRDefault="00882C93" w:rsidP="005411AE">
      <w:pPr>
        <w:rPr>
          <w:rFonts w:asciiTheme="majorHAnsi" w:hAnsiTheme="majorHAnsi"/>
        </w:rPr>
      </w:pPr>
    </w:p>
    <w:p w:rsidR="005411AE" w:rsidRPr="00A064FB" w:rsidRDefault="005411AE" w:rsidP="005411AE">
      <w:pPr>
        <w:rPr>
          <w:rFonts w:asciiTheme="majorHAnsi" w:hAnsiTheme="majorHAnsi"/>
        </w:rPr>
      </w:pPr>
    </w:p>
    <w:sectPr w:rsidR="005411AE" w:rsidRPr="00A064FB" w:rsidSect="00A064FB">
      <w:headerReference w:type="default" r:id="rId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aiandra GD">
    <w:panose1 w:val="00000000000000000000"/>
    <w:charset w:val="4D"/>
    <w:family w:val="roman"/>
    <w:notTrueType/>
    <w:pitch w:val="default"/>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93" w:rsidRPr="00A064FB" w:rsidRDefault="00882C93">
    <w:pPr>
      <w:pStyle w:val="Header"/>
      <w:rPr>
        <w:rFonts w:asciiTheme="majorHAnsi" w:hAnsiTheme="majorHAnsi"/>
      </w:rPr>
    </w:pPr>
    <w:r>
      <w:rPr>
        <w:rFonts w:asciiTheme="majorHAnsi" w:hAnsiTheme="majorHAnsi"/>
      </w:rPr>
      <w:t>Appendix A</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93" w:rsidRPr="00A064FB" w:rsidRDefault="00882C93">
    <w:pPr>
      <w:pStyle w:val="Header"/>
      <w:rPr>
        <w:rFonts w:asciiTheme="majorHAnsi" w:hAnsiTheme="majorHAnsi"/>
      </w:rPr>
    </w:pPr>
    <w:r>
      <w:rPr>
        <w:rFonts w:asciiTheme="majorHAnsi" w:hAnsiTheme="majorHAnsi"/>
      </w:rPr>
      <w:t>Appendix B</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09B33D"/>
    <w:multiLevelType w:val="hybridMultilevel"/>
    <w:tmpl w:val="B32EC1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D7D2112"/>
    <w:multiLevelType w:val="hybridMultilevel"/>
    <w:tmpl w:val="25BFB0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808362"/>
    <w:multiLevelType w:val="hybridMultilevel"/>
    <w:tmpl w:val="A43A89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47DF85E"/>
    <w:multiLevelType w:val="hybridMultilevel"/>
    <w:tmpl w:val="548BD6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CB1A023"/>
    <w:multiLevelType w:val="hybridMultilevel"/>
    <w:tmpl w:val="249304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096FD53"/>
    <w:multiLevelType w:val="hybridMultilevel"/>
    <w:tmpl w:val="D0211A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72E49A4"/>
    <w:multiLevelType w:val="hybridMultilevel"/>
    <w:tmpl w:val="7CB663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56D217F"/>
    <w:multiLevelType w:val="hybridMultilevel"/>
    <w:tmpl w:val="5FAEF2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00973C5"/>
    <w:multiLevelType w:val="hybridMultilevel"/>
    <w:tmpl w:val="3AEE95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6B34D4E"/>
    <w:multiLevelType w:val="hybridMultilevel"/>
    <w:tmpl w:val="0902E0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CC5C2E1"/>
    <w:multiLevelType w:val="hybridMultilevel"/>
    <w:tmpl w:val="1CD58E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15F3F8D"/>
    <w:multiLevelType w:val="hybridMultilevel"/>
    <w:tmpl w:val="9ABE05EE"/>
    <w:name w:val="Outlin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04821EFA"/>
    <w:multiLevelType w:val="hybridMultilevel"/>
    <w:tmpl w:val="2926FE8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06E37125"/>
    <w:multiLevelType w:val="hybridMultilevel"/>
    <w:tmpl w:val="2210480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nsid w:val="07019C17"/>
    <w:multiLevelType w:val="hybridMultilevel"/>
    <w:tmpl w:val="C11A7D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B8736F6"/>
    <w:multiLevelType w:val="multilevel"/>
    <w:tmpl w:val="67A24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F7E6237"/>
    <w:multiLevelType w:val="multilevel"/>
    <w:tmpl w:val="54E2F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3147E47"/>
    <w:multiLevelType w:val="hybridMultilevel"/>
    <w:tmpl w:val="4E7A187E"/>
    <w:lvl w:ilvl="0" w:tplc="965851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23774582"/>
    <w:multiLevelType w:val="hybridMultilevel"/>
    <w:tmpl w:val="56E97A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39D3B3C"/>
    <w:multiLevelType w:val="hybridMultilevel"/>
    <w:tmpl w:val="F160FD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3CF6B81"/>
    <w:multiLevelType w:val="hybridMultilevel"/>
    <w:tmpl w:val="ED8E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8A66D7"/>
    <w:multiLevelType w:val="hybridMultilevel"/>
    <w:tmpl w:val="163C3F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0624BA2"/>
    <w:multiLevelType w:val="multilevel"/>
    <w:tmpl w:val="8AB60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39F053B"/>
    <w:multiLevelType w:val="hybridMultilevel"/>
    <w:tmpl w:val="0F7E78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4457253"/>
    <w:multiLevelType w:val="multilevel"/>
    <w:tmpl w:val="5AB8C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7C3176F"/>
    <w:multiLevelType w:val="hybridMultilevel"/>
    <w:tmpl w:val="43C34D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2BB368F"/>
    <w:multiLevelType w:val="hybridMultilevel"/>
    <w:tmpl w:val="B8CA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A70DD"/>
    <w:multiLevelType w:val="hybridMultilevel"/>
    <w:tmpl w:val="3FDAE9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517F3E1E"/>
    <w:multiLevelType w:val="hybridMultilevel"/>
    <w:tmpl w:val="9CD63872"/>
    <w:lvl w:ilvl="0" w:tplc="DCBE0BCE">
      <w:start w:val="1"/>
      <w:numFmt w:val="bullet"/>
      <w:lvlText w:val=""/>
      <w:lvlJc w:val="left"/>
      <w:pPr>
        <w:tabs>
          <w:tab w:val="num" w:pos="720"/>
        </w:tabs>
        <w:ind w:left="720" w:hanging="360"/>
      </w:pPr>
      <w:rPr>
        <w:rFonts w:ascii="Symbol" w:hAnsi="Symbol" w:hint="default"/>
      </w:rPr>
    </w:lvl>
    <w:lvl w:ilvl="1" w:tplc="2D42C0CA" w:tentative="1">
      <w:start w:val="1"/>
      <w:numFmt w:val="bullet"/>
      <w:lvlText w:val="o"/>
      <w:lvlJc w:val="left"/>
      <w:pPr>
        <w:tabs>
          <w:tab w:val="num" w:pos="1440"/>
        </w:tabs>
        <w:ind w:left="1440" w:hanging="360"/>
      </w:pPr>
      <w:rPr>
        <w:rFonts w:ascii="Courier New" w:hAnsi="Courier New" w:hint="default"/>
      </w:rPr>
    </w:lvl>
    <w:lvl w:ilvl="2" w:tplc="A7F2641E" w:tentative="1">
      <w:start w:val="1"/>
      <w:numFmt w:val="bullet"/>
      <w:lvlText w:val=""/>
      <w:lvlJc w:val="left"/>
      <w:pPr>
        <w:tabs>
          <w:tab w:val="num" w:pos="2160"/>
        </w:tabs>
        <w:ind w:left="2160" w:hanging="360"/>
      </w:pPr>
      <w:rPr>
        <w:rFonts w:ascii="Wingdings" w:hAnsi="Wingdings" w:hint="default"/>
      </w:rPr>
    </w:lvl>
    <w:lvl w:ilvl="3" w:tplc="2B8C10E6" w:tentative="1">
      <w:start w:val="1"/>
      <w:numFmt w:val="bullet"/>
      <w:lvlText w:val=""/>
      <w:lvlJc w:val="left"/>
      <w:pPr>
        <w:tabs>
          <w:tab w:val="num" w:pos="2880"/>
        </w:tabs>
        <w:ind w:left="2880" w:hanging="360"/>
      </w:pPr>
      <w:rPr>
        <w:rFonts w:ascii="Symbol" w:hAnsi="Symbol" w:hint="default"/>
      </w:rPr>
    </w:lvl>
    <w:lvl w:ilvl="4" w:tplc="BB148E76" w:tentative="1">
      <w:start w:val="1"/>
      <w:numFmt w:val="bullet"/>
      <w:lvlText w:val="o"/>
      <w:lvlJc w:val="left"/>
      <w:pPr>
        <w:tabs>
          <w:tab w:val="num" w:pos="3600"/>
        </w:tabs>
        <w:ind w:left="3600" w:hanging="360"/>
      </w:pPr>
      <w:rPr>
        <w:rFonts w:ascii="Courier New" w:hAnsi="Courier New" w:hint="default"/>
      </w:rPr>
    </w:lvl>
    <w:lvl w:ilvl="5" w:tplc="D71A7B80" w:tentative="1">
      <w:start w:val="1"/>
      <w:numFmt w:val="bullet"/>
      <w:lvlText w:val=""/>
      <w:lvlJc w:val="left"/>
      <w:pPr>
        <w:tabs>
          <w:tab w:val="num" w:pos="4320"/>
        </w:tabs>
        <w:ind w:left="4320" w:hanging="360"/>
      </w:pPr>
      <w:rPr>
        <w:rFonts w:ascii="Wingdings" w:hAnsi="Wingdings" w:hint="default"/>
      </w:rPr>
    </w:lvl>
    <w:lvl w:ilvl="6" w:tplc="5890ECCA" w:tentative="1">
      <w:start w:val="1"/>
      <w:numFmt w:val="bullet"/>
      <w:lvlText w:val=""/>
      <w:lvlJc w:val="left"/>
      <w:pPr>
        <w:tabs>
          <w:tab w:val="num" w:pos="5040"/>
        </w:tabs>
        <w:ind w:left="5040" w:hanging="360"/>
      </w:pPr>
      <w:rPr>
        <w:rFonts w:ascii="Symbol" w:hAnsi="Symbol" w:hint="default"/>
      </w:rPr>
    </w:lvl>
    <w:lvl w:ilvl="7" w:tplc="9B20AC9C" w:tentative="1">
      <w:start w:val="1"/>
      <w:numFmt w:val="bullet"/>
      <w:lvlText w:val="o"/>
      <w:lvlJc w:val="left"/>
      <w:pPr>
        <w:tabs>
          <w:tab w:val="num" w:pos="5760"/>
        </w:tabs>
        <w:ind w:left="5760" w:hanging="360"/>
      </w:pPr>
      <w:rPr>
        <w:rFonts w:ascii="Courier New" w:hAnsi="Courier New" w:hint="default"/>
      </w:rPr>
    </w:lvl>
    <w:lvl w:ilvl="8" w:tplc="5BCC13C2" w:tentative="1">
      <w:start w:val="1"/>
      <w:numFmt w:val="bullet"/>
      <w:lvlText w:val=""/>
      <w:lvlJc w:val="left"/>
      <w:pPr>
        <w:tabs>
          <w:tab w:val="num" w:pos="6480"/>
        </w:tabs>
        <w:ind w:left="6480" w:hanging="360"/>
      </w:pPr>
      <w:rPr>
        <w:rFonts w:ascii="Wingdings" w:hAnsi="Wingdings" w:hint="default"/>
      </w:rPr>
    </w:lvl>
  </w:abstractNum>
  <w:abstractNum w:abstractNumId="29">
    <w:nsid w:val="563A39FA"/>
    <w:multiLevelType w:val="hybridMultilevel"/>
    <w:tmpl w:val="B95CAE5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nsid w:val="57CE4B01"/>
    <w:multiLevelType w:val="hybridMultilevel"/>
    <w:tmpl w:val="44561C5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nsid w:val="5BC977FA"/>
    <w:multiLevelType w:val="hybridMultilevel"/>
    <w:tmpl w:val="E0861BD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F0F193D"/>
    <w:multiLevelType w:val="hybridMultilevel"/>
    <w:tmpl w:val="E24053F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nsid w:val="619D7CD3"/>
    <w:multiLevelType w:val="hybridMultilevel"/>
    <w:tmpl w:val="23480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7C201B"/>
    <w:multiLevelType w:val="hybridMultilevel"/>
    <w:tmpl w:val="43010D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4414DB4"/>
    <w:multiLevelType w:val="hybridMultilevel"/>
    <w:tmpl w:val="4B9CF63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66081EC3"/>
    <w:multiLevelType w:val="hybridMultilevel"/>
    <w:tmpl w:val="E0861BD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8B411B7"/>
    <w:multiLevelType w:val="hybridMultilevel"/>
    <w:tmpl w:val="9C644E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F560B52"/>
    <w:multiLevelType w:val="hybridMultilevel"/>
    <w:tmpl w:val="9DDA2BB6"/>
    <w:lvl w:ilvl="0" w:tplc="FFFFFFFF">
      <w:start w:val="1"/>
      <w:numFmt w:val="bullet"/>
      <w:lvlText w:val=""/>
      <w:lvlJc w:val="left"/>
      <w:pPr>
        <w:tabs>
          <w:tab w:val="num" w:pos="1140"/>
        </w:tabs>
        <w:ind w:left="1140" w:hanging="360"/>
      </w:pPr>
      <w:rPr>
        <w:rFonts w:ascii="Symbol" w:hAnsi="Symbol" w:hint="default"/>
      </w:rPr>
    </w:lvl>
    <w:lvl w:ilvl="1" w:tplc="FFFFFFFF">
      <w:start w:val="1"/>
      <w:numFmt w:val="bullet"/>
      <w:lvlText w:val="o"/>
      <w:lvlJc w:val="left"/>
      <w:pPr>
        <w:tabs>
          <w:tab w:val="num" w:pos="1860"/>
        </w:tabs>
        <w:ind w:left="1860" w:hanging="360"/>
      </w:pPr>
      <w:rPr>
        <w:rFonts w:ascii="Courier New" w:hAnsi="Courier New" w:cs="Arial"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Arial"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Arial"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39">
    <w:nsid w:val="720D1FF5"/>
    <w:multiLevelType w:val="hybridMultilevel"/>
    <w:tmpl w:val="64E4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62782C"/>
    <w:multiLevelType w:val="hybridMultilevel"/>
    <w:tmpl w:val="EB244942"/>
    <w:lvl w:ilvl="0" w:tplc="965851F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19F7CA"/>
    <w:multiLevelType w:val="hybridMultilevel"/>
    <w:tmpl w:val="FA11C6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D240C43"/>
    <w:multiLevelType w:val="hybridMultilevel"/>
    <w:tmpl w:val="C30407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5"/>
  </w:num>
  <w:num w:numId="3">
    <w:abstractNumId w:val="1"/>
  </w:num>
  <w:num w:numId="4">
    <w:abstractNumId w:val="7"/>
  </w:num>
  <w:num w:numId="5">
    <w:abstractNumId w:val="10"/>
  </w:num>
  <w:num w:numId="6">
    <w:abstractNumId w:val="14"/>
  </w:num>
  <w:num w:numId="7">
    <w:abstractNumId w:val="41"/>
  </w:num>
  <w:num w:numId="8">
    <w:abstractNumId w:val="0"/>
  </w:num>
  <w:num w:numId="9">
    <w:abstractNumId w:val="34"/>
  </w:num>
  <w:num w:numId="10">
    <w:abstractNumId w:val="8"/>
  </w:num>
  <w:num w:numId="11">
    <w:abstractNumId w:val="3"/>
  </w:num>
  <w:num w:numId="12">
    <w:abstractNumId w:val="9"/>
  </w:num>
  <w:num w:numId="13">
    <w:abstractNumId w:val="6"/>
  </w:num>
  <w:num w:numId="14">
    <w:abstractNumId w:val="4"/>
  </w:num>
  <w:num w:numId="15">
    <w:abstractNumId w:val="19"/>
  </w:num>
  <w:num w:numId="16">
    <w:abstractNumId w:val="2"/>
  </w:num>
  <w:num w:numId="17">
    <w:abstractNumId w:val="42"/>
  </w:num>
  <w:num w:numId="18">
    <w:abstractNumId w:val="23"/>
  </w:num>
  <w:num w:numId="19">
    <w:abstractNumId w:val="18"/>
  </w:num>
  <w:num w:numId="20">
    <w:abstractNumId w:val="35"/>
  </w:num>
  <w:num w:numId="21">
    <w:abstractNumId w:val="17"/>
  </w:num>
  <w:num w:numId="22">
    <w:abstractNumId w:val="40"/>
  </w:num>
  <w:num w:numId="23">
    <w:abstractNumId w:val="33"/>
  </w:num>
  <w:num w:numId="24">
    <w:abstractNumId w:val="26"/>
  </w:num>
  <w:num w:numId="25">
    <w:abstractNumId w:val="36"/>
  </w:num>
  <w:num w:numId="26">
    <w:abstractNumId w:val="21"/>
  </w:num>
  <w:num w:numId="27">
    <w:abstractNumId w:val="38"/>
  </w:num>
  <w:num w:numId="28">
    <w:abstractNumId w:val="30"/>
  </w:num>
  <w:num w:numId="29">
    <w:abstractNumId w:val="13"/>
  </w:num>
  <w:num w:numId="30">
    <w:abstractNumId w:val="12"/>
  </w:num>
  <w:num w:numId="31">
    <w:abstractNumId w:val="37"/>
  </w:num>
  <w:num w:numId="32">
    <w:abstractNumId w:val="11"/>
  </w:num>
  <w:num w:numId="33">
    <w:abstractNumId w:val="32"/>
  </w:num>
  <w:num w:numId="34">
    <w:abstractNumId w:val="27"/>
  </w:num>
  <w:num w:numId="35">
    <w:abstractNumId w:val="29"/>
  </w:num>
  <w:num w:numId="36">
    <w:abstractNumId w:val="31"/>
  </w:num>
  <w:num w:numId="37">
    <w:abstractNumId w:val="28"/>
  </w:num>
  <w:num w:numId="38">
    <w:abstractNumId w:val="20"/>
  </w:num>
  <w:num w:numId="39">
    <w:abstractNumId w:val="39"/>
  </w:num>
  <w:num w:numId="40">
    <w:abstractNumId w:val="15"/>
  </w:num>
  <w:num w:numId="41">
    <w:abstractNumId w:val="22"/>
  </w:num>
  <w:num w:numId="42">
    <w:abstractNumId w:val="16"/>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411AE"/>
    <w:rsid w:val="0002379E"/>
    <w:rsid w:val="001A6217"/>
    <w:rsid w:val="00206BF9"/>
    <w:rsid w:val="00240723"/>
    <w:rsid w:val="002F68D6"/>
    <w:rsid w:val="00362006"/>
    <w:rsid w:val="003E1D18"/>
    <w:rsid w:val="00433B38"/>
    <w:rsid w:val="004629F9"/>
    <w:rsid w:val="005411AE"/>
    <w:rsid w:val="005B7B2B"/>
    <w:rsid w:val="006157F5"/>
    <w:rsid w:val="00653D55"/>
    <w:rsid w:val="00882C93"/>
    <w:rsid w:val="00975B8C"/>
    <w:rsid w:val="00A064FB"/>
    <w:rsid w:val="00B37856"/>
    <w:rsid w:val="00C8393C"/>
    <w:rsid w:val="00D0688B"/>
    <w:rsid w:val="00FC3F89"/>
  </w:rsids>
  <m:mathPr>
    <m:mathFont m:val="Liberation Serif"/>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39"/>
  </w:style>
  <w:style w:type="paragraph" w:styleId="Heading1">
    <w:name w:val="heading 1"/>
    <w:basedOn w:val="Normal"/>
    <w:next w:val="Normal"/>
    <w:link w:val="Heading1Char"/>
    <w:uiPriority w:val="9"/>
    <w:qFormat/>
    <w:rsid w:val="005411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5411AE"/>
    <w:pPr>
      <w:keepNext/>
      <w:outlineLvl w:val="1"/>
    </w:pPr>
    <w:rPr>
      <w:rFonts w:ascii="Maiandra GD" w:eastAsia="Times New Roman" w:hAnsi="Maiandra GD" w:cs="Times New Roman"/>
      <w:b/>
      <w:sz w:val="22"/>
    </w:rPr>
  </w:style>
  <w:style w:type="paragraph" w:styleId="Heading4">
    <w:name w:val="heading 4"/>
    <w:basedOn w:val="Normal"/>
    <w:next w:val="Normal"/>
    <w:link w:val="Heading4Char"/>
    <w:qFormat/>
    <w:rsid w:val="005411AE"/>
    <w:pPr>
      <w:keepNext/>
      <w:tabs>
        <w:tab w:val="left" w:pos="360"/>
      </w:tabs>
      <w:ind w:left="360"/>
      <w:outlineLvl w:val="3"/>
    </w:pPr>
    <w:rPr>
      <w:rFonts w:ascii="Maiandra GD" w:eastAsia="Times New Roman" w:hAnsi="Maiandra GD" w:cs="Times New Roman"/>
      <w:b/>
      <w:sz w:val="22"/>
    </w:rPr>
  </w:style>
  <w:style w:type="paragraph" w:styleId="Heading7">
    <w:name w:val="heading 7"/>
    <w:basedOn w:val="Normal"/>
    <w:next w:val="Normal"/>
    <w:link w:val="Heading7Char"/>
    <w:qFormat/>
    <w:rsid w:val="005411AE"/>
    <w:pPr>
      <w:keepNext/>
      <w:ind w:left="1800" w:hanging="1440"/>
      <w:outlineLvl w:val="6"/>
    </w:pPr>
    <w:rPr>
      <w:rFonts w:ascii="Maiandra GD" w:eastAsia="Times New Roman" w:hAnsi="Maiandra GD" w:cs="Times New Roman"/>
      <w:b/>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5411A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5411AE"/>
    <w:rPr>
      <w:rFonts w:ascii="Maiandra GD" w:eastAsia="Times New Roman" w:hAnsi="Maiandra GD" w:cs="Times New Roman"/>
      <w:b/>
      <w:sz w:val="22"/>
    </w:rPr>
  </w:style>
  <w:style w:type="character" w:customStyle="1" w:styleId="Heading4Char">
    <w:name w:val="Heading 4 Char"/>
    <w:basedOn w:val="DefaultParagraphFont"/>
    <w:link w:val="Heading4"/>
    <w:rsid w:val="005411AE"/>
    <w:rPr>
      <w:rFonts w:ascii="Maiandra GD" w:eastAsia="Times New Roman" w:hAnsi="Maiandra GD" w:cs="Times New Roman"/>
      <w:b/>
      <w:sz w:val="22"/>
    </w:rPr>
  </w:style>
  <w:style w:type="character" w:customStyle="1" w:styleId="Heading7Char">
    <w:name w:val="Heading 7 Char"/>
    <w:basedOn w:val="DefaultParagraphFont"/>
    <w:link w:val="Heading7"/>
    <w:rsid w:val="005411AE"/>
    <w:rPr>
      <w:rFonts w:ascii="Maiandra GD" w:eastAsia="Times New Roman" w:hAnsi="Maiandra GD" w:cs="Times New Roman"/>
      <w:b/>
      <w:sz w:val="22"/>
    </w:rPr>
  </w:style>
  <w:style w:type="paragraph" w:customStyle="1" w:styleId="Default">
    <w:name w:val="Default"/>
    <w:rsid w:val="005411AE"/>
    <w:pPr>
      <w:widowControl w:val="0"/>
      <w:autoSpaceDE w:val="0"/>
      <w:autoSpaceDN w:val="0"/>
      <w:adjustRightInd w:val="0"/>
    </w:pPr>
    <w:rPr>
      <w:rFonts w:ascii="Trebuchet MS" w:hAnsi="Trebuchet MS" w:cs="Trebuchet MS"/>
      <w:color w:val="000000"/>
    </w:rPr>
  </w:style>
  <w:style w:type="paragraph" w:styleId="Header">
    <w:name w:val="header"/>
    <w:basedOn w:val="Normal"/>
    <w:link w:val="HeaderChar"/>
    <w:unhideWhenUsed/>
    <w:rsid w:val="005411AE"/>
    <w:pPr>
      <w:tabs>
        <w:tab w:val="center" w:pos="4320"/>
        <w:tab w:val="right" w:pos="8640"/>
      </w:tabs>
    </w:pPr>
  </w:style>
  <w:style w:type="character" w:customStyle="1" w:styleId="HeaderChar">
    <w:name w:val="Header Char"/>
    <w:basedOn w:val="DefaultParagraphFont"/>
    <w:link w:val="Header"/>
    <w:rsid w:val="005411AE"/>
  </w:style>
  <w:style w:type="paragraph" w:styleId="Footer">
    <w:name w:val="footer"/>
    <w:basedOn w:val="Normal"/>
    <w:link w:val="FooterChar"/>
    <w:unhideWhenUsed/>
    <w:rsid w:val="005411AE"/>
    <w:pPr>
      <w:tabs>
        <w:tab w:val="center" w:pos="4320"/>
        <w:tab w:val="right" w:pos="8640"/>
      </w:tabs>
    </w:pPr>
  </w:style>
  <w:style w:type="character" w:customStyle="1" w:styleId="FooterChar">
    <w:name w:val="Footer Char"/>
    <w:basedOn w:val="DefaultParagraphFont"/>
    <w:link w:val="Footer"/>
    <w:rsid w:val="005411AE"/>
  </w:style>
  <w:style w:type="paragraph" w:styleId="BodyText">
    <w:name w:val="Body Text"/>
    <w:basedOn w:val="Normal"/>
    <w:link w:val="BodyTextChar"/>
    <w:rsid w:val="005411AE"/>
    <w:rPr>
      <w:rFonts w:ascii="Maiandra GD" w:eastAsia="Times New Roman" w:hAnsi="Maiandra GD" w:cs="Times New Roman"/>
      <w:b/>
      <w:sz w:val="22"/>
    </w:rPr>
  </w:style>
  <w:style w:type="character" w:customStyle="1" w:styleId="BodyTextChar">
    <w:name w:val="Body Text Char"/>
    <w:basedOn w:val="DefaultParagraphFont"/>
    <w:link w:val="BodyText"/>
    <w:rsid w:val="005411AE"/>
    <w:rPr>
      <w:rFonts w:ascii="Maiandra GD" w:eastAsia="Times New Roman" w:hAnsi="Maiandra GD" w:cs="Times New Roman"/>
      <w:b/>
      <w:sz w:val="22"/>
    </w:rPr>
  </w:style>
  <w:style w:type="paragraph" w:styleId="BodyTextIndent">
    <w:name w:val="Body Text Indent"/>
    <w:basedOn w:val="Normal"/>
    <w:link w:val="BodyTextIndentChar"/>
    <w:rsid w:val="005411AE"/>
    <w:pPr>
      <w:tabs>
        <w:tab w:val="left" w:pos="2520"/>
      </w:tabs>
      <w:ind w:left="2160" w:hanging="1800"/>
    </w:pPr>
    <w:rPr>
      <w:rFonts w:ascii="Maiandra GD" w:eastAsia="Times New Roman" w:hAnsi="Maiandra GD" w:cs="Times New Roman"/>
      <w:b/>
      <w:sz w:val="22"/>
    </w:rPr>
  </w:style>
  <w:style w:type="character" w:customStyle="1" w:styleId="BodyTextIndentChar">
    <w:name w:val="Body Text Indent Char"/>
    <w:basedOn w:val="DefaultParagraphFont"/>
    <w:link w:val="BodyTextIndent"/>
    <w:rsid w:val="005411AE"/>
    <w:rPr>
      <w:rFonts w:ascii="Maiandra GD" w:eastAsia="Times New Roman" w:hAnsi="Maiandra GD" w:cs="Times New Roman"/>
      <w:b/>
      <w:sz w:val="22"/>
    </w:rPr>
  </w:style>
  <w:style w:type="paragraph" w:styleId="BodyTextIndent3">
    <w:name w:val="Body Text Indent 3"/>
    <w:basedOn w:val="Normal"/>
    <w:link w:val="BodyTextIndent3Char"/>
    <w:rsid w:val="005411AE"/>
    <w:pPr>
      <w:ind w:left="1800" w:hanging="1440"/>
    </w:pPr>
    <w:rPr>
      <w:rFonts w:ascii="Maiandra GD" w:eastAsia="Times New Roman" w:hAnsi="Maiandra GD" w:cs="Times New Roman"/>
      <w:b/>
      <w:sz w:val="22"/>
    </w:rPr>
  </w:style>
  <w:style w:type="character" w:customStyle="1" w:styleId="BodyTextIndent3Char">
    <w:name w:val="Body Text Indent 3 Char"/>
    <w:basedOn w:val="DefaultParagraphFont"/>
    <w:link w:val="BodyTextIndent3"/>
    <w:rsid w:val="005411AE"/>
    <w:rPr>
      <w:rFonts w:ascii="Maiandra GD" w:eastAsia="Times New Roman" w:hAnsi="Maiandra GD" w:cs="Times New Roman"/>
      <w:b/>
      <w:sz w:val="22"/>
    </w:rPr>
  </w:style>
  <w:style w:type="character" w:customStyle="1" w:styleId="bqquotelink">
    <w:name w:val="bqquotelink"/>
    <w:basedOn w:val="DefaultParagraphFont"/>
    <w:rsid w:val="005411AE"/>
  </w:style>
  <w:style w:type="character" w:styleId="Hyperlink">
    <w:name w:val="Hyperlink"/>
    <w:basedOn w:val="DefaultParagraphFont"/>
    <w:uiPriority w:val="99"/>
    <w:unhideWhenUsed/>
    <w:rsid w:val="005411AE"/>
    <w:rPr>
      <w:color w:val="0000FF"/>
      <w:u w:val="single"/>
    </w:rPr>
  </w:style>
  <w:style w:type="character" w:customStyle="1" w:styleId="bodybold">
    <w:name w:val="bodybold"/>
    <w:basedOn w:val="DefaultParagraphFont"/>
    <w:rsid w:val="005411AE"/>
  </w:style>
  <w:style w:type="paragraph" w:customStyle="1" w:styleId="bqfqa">
    <w:name w:val="bq_fq_a"/>
    <w:basedOn w:val="Normal"/>
    <w:rsid w:val="005411AE"/>
    <w:pPr>
      <w:spacing w:before="100" w:beforeAutospacing="1" w:after="100" w:afterAutospacing="1"/>
    </w:pPr>
    <w:rPr>
      <w:rFonts w:ascii="Times New Roman" w:eastAsia="Times New Roman" w:hAnsi="Times New Roman" w:cs="Times New Roman"/>
    </w:rPr>
  </w:style>
  <w:style w:type="paragraph" w:styleId="BodyText2">
    <w:name w:val="Body Text 2"/>
    <w:basedOn w:val="Normal"/>
    <w:link w:val="BodyText2Char"/>
    <w:uiPriority w:val="99"/>
    <w:semiHidden/>
    <w:unhideWhenUsed/>
    <w:rsid w:val="005411AE"/>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uiPriority w:val="99"/>
    <w:semiHidden/>
    <w:rsid w:val="005411AE"/>
    <w:rPr>
      <w:rFonts w:ascii="Times New Roman" w:eastAsia="Times New Roman" w:hAnsi="Times New Roman" w:cs="Times New Roman"/>
    </w:rPr>
  </w:style>
  <w:style w:type="character" w:customStyle="1" w:styleId="apple-converted-space">
    <w:name w:val="apple-converted-space"/>
    <w:basedOn w:val="DefaultParagraphFont"/>
    <w:rsid w:val="005411AE"/>
  </w:style>
  <w:style w:type="character" w:customStyle="1" w:styleId="CommentTextChar">
    <w:name w:val="Comment Text Char"/>
    <w:basedOn w:val="DefaultParagraphFont"/>
    <w:link w:val="CommentText"/>
    <w:uiPriority w:val="99"/>
    <w:semiHidden/>
    <w:rsid w:val="005411AE"/>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5411A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411AE"/>
    <w:rPr>
      <w:b/>
      <w:bCs/>
    </w:rPr>
  </w:style>
  <w:style w:type="paragraph" w:styleId="CommentSubject">
    <w:name w:val="annotation subject"/>
    <w:basedOn w:val="CommentText"/>
    <w:next w:val="CommentText"/>
    <w:link w:val="CommentSubjectChar"/>
    <w:uiPriority w:val="99"/>
    <w:semiHidden/>
    <w:unhideWhenUsed/>
    <w:rsid w:val="005411AE"/>
    <w:rPr>
      <w:b/>
      <w:bCs/>
    </w:rPr>
  </w:style>
  <w:style w:type="character" w:customStyle="1" w:styleId="BalloonTextChar">
    <w:name w:val="Balloon Text Char"/>
    <w:basedOn w:val="DefaultParagraphFont"/>
    <w:link w:val="BalloonText"/>
    <w:uiPriority w:val="99"/>
    <w:semiHidden/>
    <w:rsid w:val="005411AE"/>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411AE"/>
    <w:rPr>
      <w:rFonts w:ascii="Tahoma" w:eastAsia="Times New Roman" w:hAnsi="Tahoma" w:cs="Tahoma"/>
      <w:sz w:val="16"/>
      <w:szCs w:val="16"/>
    </w:rPr>
  </w:style>
  <w:style w:type="paragraph" w:styleId="ListParagraph">
    <w:name w:val="List Paragraph"/>
    <w:basedOn w:val="Normal"/>
    <w:rsid w:val="00882C93"/>
    <w:pPr>
      <w:ind w:left="720"/>
      <w:contextualSpacing/>
    </w:pPr>
  </w:style>
  <w:style w:type="paragraph" w:styleId="NormalWeb">
    <w:name w:val="Normal (Web)"/>
    <w:basedOn w:val="Normal"/>
    <w:uiPriority w:val="99"/>
    <w:unhideWhenUsed/>
    <w:rsid w:val="00882C9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1704</Words>
  <Characters>9033</Characters>
  <Application>Microsoft Macintosh Word</Application>
  <DocSecurity>0</DocSecurity>
  <Lines>273</Lines>
  <Paragraphs>177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Week 4: </vt:lpstr>
      <vt:lpstr>    Readings:	Onion, “Are We in the Midst of a New Civil Rights Era?”</vt:lpstr>
      <vt:lpstr>Readings:	Akuno, “An Unbroken Line: New Afrikan Resistance from 1619 to the Pres</vt:lpstr>
      <vt:lpstr>    Week 4: </vt:lpstr>
    </vt:vector>
  </TitlesOfParts>
  <Manager/>
  <Company/>
  <LinksUpToDate>false</LinksUpToDate>
  <CharactersWithSpaces>11930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Danielle Wallace</cp:lastModifiedBy>
  <cp:revision>8</cp:revision>
  <dcterms:created xsi:type="dcterms:W3CDTF">2016-05-28T18:02:00Z</dcterms:created>
  <dcterms:modified xsi:type="dcterms:W3CDTF">2016-06-02T02:34:00Z</dcterms:modified>
  <cp:category/>
</cp:coreProperties>
</file>