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74D" w:rsidRDefault="00A2274D" w:rsidP="00A2274D">
      <w:pPr>
        <w:spacing w:after="0" w:line="240" w:lineRule="auto"/>
        <w:contextualSpacing/>
        <w:rPr>
          <w:rFonts w:ascii="Bookman Old Style" w:hAnsi="Bookman Old Style"/>
          <w:sz w:val="24"/>
          <w:szCs w:val="24"/>
        </w:rPr>
      </w:pPr>
      <w:r w:rsidRPr="00A2274D">
        <w:rPr>
          <w:rFonts w:ascii="Bookman Old Style" w:hAnsi="Bookman Old Style"/>
          <w:sz w:val="24"/>
          <w:szCs w:val="24"/>
        </w:rPr>
        <w:t>Julia Miele Rodas</w:t>
      </w:r>
      <w:r>
        <w:rPr>
          <w:rFonts w:ascii="Bookman Old Style" w:hAnsi="Bookman Old Style"/>
          <w:sz w:val="24"/>
          <w:szCs w:val="24"/>
        </w:rPr>
        <w:t xml:space="preserve"> </w:t>
      </w:r>
    </w:p>
    <w:p w:rsidR="00A2274D" w:rsidRDefault="00A2274D" w:rsidP="00A2274D">
      <w:pPr>
        <w:spacing w:after="0" w:line="240" w:lineRule="auto"/>
        <w:ind w:left="720" w:hanging="720"/>
        <w:contextualSpacing/>
        <w:rPr>
          <w:rFonts w:ascii="Bookman Old Style" w:hAnsi="Bookman Old Style"/>
          <w:sz w:val="24"/>
          <w:szCs w:val="24"/>
        </w:rPr>
      </w:pPr>
      <w:r>
        <w:rPr>
          <w:rFonts w:ascii="Bookman Old Style" w:hAnsi="Bookman Old Style"/>
          <w:sz w:val="24"/>
          <w:szCs w:val="24"/>
        </w:rPr>
        <w:t>with Mamadou Barry, Madeline Lewis, Eric Moore, Luis Moreau, and Julio Rodriguez</w:t>
      </w:r>
    </w:p>
    <w:p w:rsidR="00A2274D" w:rsidRDefault="00A2274D" w:rsidP="00A2274D">
      <w:pPr>
        <w:spacing w:after="0" w:line="240" w:lineRule="auto"/>
        <w:contextualSpacing/>
        <w:rPr>
          <w:rFonts w:ascii="Bookman Old Style" w:hAnsi="Bookman Old Style"/>
          <w:sz w:val="24"/>
          <w:szCs w:val="24"/>
        </w:rPr>
      </w:pPr>
      <w:r>
        <w:rPr>
          <w:rFonts w:ascii="Bookman Old Style" w:hAnsi="Bookman Old Style"/>
          <w:sz w:val="24"/>
          <w:szCs w:val="24"/>
        </w:rPr>
        <w:t xml:space="preserve">Radical Teacher: </w:t>
      </w:r>
      <w:r w:rsidRPr="00A2274D">
        <w:rPr>
          <w:rFonts w:ascii="Bookman Old Style" w:hAnsi="Bookman Old Style"/>
          <w:sz w:val="24"/>
          <w:szCs w:val="24"/>
        </w:rPr>
        <w:t>Anti-Oppressive Composition Pedagogies</w:t>
      </w:r>
    </w:p>
    <w:p w:rsidR="00A2274D" w:rsidRDefault="00C977FB" w:rsidP="00A2274D">
      <w:pPr>
        <w:spacing w:after="0" w:line="240" w:lineRule="auto"/>
        <w:contextualSpacing/>
        <w:rPr>
          <w:rFonts w:ascii="Bookman Old Style" w:hAnsi="Bookman Old Style"/>
          <w:sz w:val="24"/>
          <w:szCs w:val="24"/>
        </w:rPr>
      </w:pPr>
      <w:r>
        <w:rPr>
          <w:rFonts w:ascii="Bookman Old Style" w:hAnsi="Bookman Old Style"/>
          <w:sz w:val="24"/>
          <w:szCs w:val="24"/>
        </w:rPr>
        <w:t>21 October</w:t>
      </w:r>
      <w:r w:rsidR="00A2274D">
        <w:rPr>
          <w:rFonts w:ascii="Bookman Old Style" w:hAnsi="Bookman Old Style"/>
          <w:sz w:val="24"/>
          <w:szCs w:val="24"/>
        </w:rPr>
        <w:t xml:space="preserve"> 2019</w:t>
      </w:r>
    </w:p>
    <w:p w:rsidR="00A2274D" w:rsidRDefault="00A2274D" w:rsidP="00A2274D">
      <w:pPr>
        <w:spacing w:after="0" w:line="240" w:lineRule="auto"/>
        <w:contextualSpacing/>
        <w:rPr>
          <w:rFonts w:ascii="Bookman Old Style" w:hAnsi="Bookman Old Style"/>
          <w:sz w:val="24"/>
          <w:szCs w:val="24"/>
        </w:rPr>
      </w:pPr>
    </w:p>
    <w:p w:rsidR="00BA399A" w:rsidRPr="00D328D7" w:rsidRDefault="00BA399A" w:rsidP="00D328D7">
      <w:pPr>
        <w:spacing w:after="0" w:line="240" w:lineRule="auto"/>
        <w:contextualSpacing/>
        <w:jc w:val="center"/>
        <w:rPr>
          <w:rFonts w:ascii="Bookman Old Style" w:hAnsi="Bookman Old Style"/>
          <w:b/>
          <w:sz w:val="24"/>
          <w:szCs w:val="24"/>
        </w:rPr>
      </w:pPr>
      <w:r w:rsidRPr="00D328D7">
        <w:rPr>
          <w:rFonts w:ascii="Bookman Old Style" w:hAnsi="Bookman Old Style"/>
          <w:b/>
          <w:sz w:val="24"/>
          <w:szCs w:val="24"/>
        </w:rPr>
        <w:t>Radical Lessons in the Wake of Black Lives Matter</w:t>
      </w:r>
    </w:p>
    <w:p w:rsidR="005B7C9C" w:rsidRPr="00565060" w:rsidRDefault="00C57F3A" w:rsidP="00C57F3A">
      <w:pPr>
        <w:spacing w:after="0" w:line="480" w:lineRule="auto"/>
        <w:contextualSpacing/>
        <w:jc w:val="center"/>
        <w:rPr>
          <w:rFonts w:ascii="Bookman Old Style" w:hAnsi="Bookman Old Style"/>
          <w:color w:val="FF0000"/>
          <w:sz w:val="24"/>
          <w:szCs w:val="24"/>
        </w:rPr>
      </w:pPr>
      <w:r w:rsidRPr="00565060">
        <w:rPr>
          <w:rFonts w:ascii="Bookman Old Style" w:hAnsi="Bookman Old Style"/>
          <w:color w:val="FF0000"/>
          <w:sz w:val="24"/>
          <w:szCs w:val="24"/>
        </w:rPr>
        <w:t>(</w:t>
      </w:r>
      <w:r w:rsidR="00C977FB" w:rsidRPr="00565060">
        <w:rPr>
          <w:rFonts w:ascii="Bookman Old Style" w:hAnsi="Bookman Old Style"/>
          <w:color w:val="FF0000"/>
          <w:sz w:val="24"/>
          <w:szCs w:val="24"/>
        </w:rPr>
        <w:t>master document for digital layout</w:t>
      </w:r>
      <w:r w:rsidRPr="00565060">
        <w:rPr>
          <w:rFonts w:ascii="Bookman Old Style" w:hAnsi="Bookman Old Style"/>
          <w:color w:val="FF0000"/>
          <w:sz w:val="24"/>
          <w:szCs w:val="24"/>
        </w:rPr>
        <w:t>)</w:t>
      </w:r>
    </w:p>
    <w:p w:rsidR="00BA399A" w:rsidRPr="00A2274D" w:rsidRDefault="00C977FB" w:rsidP="00C977FB">
      <w:pPr>
        <w:spacing w:after="0" w:line="480" w:lineRule="auto"/>
        <w:ind w:firstLine="720"/>
        <w:contextualSpacing/>
        <w:rPr>
          <w:rFonts w:ascii="Bookman Old Style" w:hAnsi="Bookman Old Style"/>
          <w:sz w:val="24"/>
          <w:szCs w:val="24"/>
        </w:rPr>
      </w:pPr>
      <w:r>
        <w:rPr>
          <w:rFonts w:ascii="Bookman Old Style" w:hAnsi="Bookman Old Style"/>
          <w:sz w:val="24"/>
          <w:szCs w:val="24"/>
        </w:rPr>
        <w:t xml:space="preserve">First things first: </w:t>
      </w:r>
      <w:r w:rsidRPr="00C977FB">
        <w:rPr>
          <w:rFonts w:ascii="Bookman Old Style" w:hAnsi="Bookman Old Style"/>
          <w:sz w:val="24"/>
          <w:szCs w:val="24"/>
          <w:u w:val="single"/>
        </w:rPr>
        <w:t>Everyone</w:t>
      </w:r>
      <w:r>
        <w:rPr>
          <w:rFonts w:ascii="Bookman Old Style" w:hAnsi="Bookman Old Style"/>
          <w:sz w:val="24"/>
          <w:szCs w:val="24"/>
        </w:rPr>
        <w:t xml:space="preserve"> deserves </w:t>
      </w:r>
      <w:r w:rsidR="00BA399A" w:rsidRPr="00A2274D">
        <w:rPr>
          <w:rFonts w:ascii="Bookman Old Style" w:hAnsi="Bookman Old Style"/>
          <w:sz w:val="24"/>
          <w:szCs w:val="24"/>
        </w:rPr>
        <w:t>access to important ideas and information.</w:t>
      </w:r>
      <w:r>
        <w:rPr>
          <w:rFonts w:ascii="Bookman Old Style" w:hAnsi="Bookman Old Style"/>
          <w:sz w:val="24"/>
          <w:szCs w:val="24"/>
        </w:rPr>
        <w:t xml:space="preserve"> This is the primary reason behind presenting this essay in comic form as well as the primary motivation underlying the exercise this comic describes. </w:t>
      </w:r>
      <w:r w:rsidRPr="00A2274D">
        <w:rPr>
          <w:rFonts w:ascii="Bookman Old Style" w:hAnsi="Bookman Old Style"/>
          <w:sz w:val="24"/>
          <w:szCs w:val="24"/>
        </w:rPr>
        <w:t>Pictures and emphatic word-art help cl</w:t>
      </w:r>
      <w:r>
        <w:rPr>
          <w:rFonts w:ascii="Bookman Old Style" w:hAnsi="Bookman Old Style"/>
          <w:sz w:val="24"/>
          <w:szCs w:val="24"/>
        </w:rPr>
        <w:t>arify complex concepts for many. C</w:t>
      </w:r>
      <w:r w:rsidRPr="00A2274D">
        <w:rPr>
          <w:rFonts w:ascii="Bookman Old Style" w:hAnsi="Bookman Old Style"/>
          <w:sz w:val="24"/>
          <w:szCs w:val="24"/>
        </w:rPr>
        <w:t xml:space="preserve">omics can provide a point of entry to discourse </w:t>
      </w:r>
      <w:r>
        <w:rPr>
          <w:rFonts w:ascii="Bookman Old Style" w:hAnsi="Bookman Old Style"/>
          <w:sz w:val="24"/>
          <w:szCs w:val="24"/>
        </w:rPr>
        <w:t>that</w:t>
      </w:r>
      <w:r w:rsidRPr="00A2274D">
        <w:rPr>
          <w:rFonts w:ascii="Bookman Old Style" w:hAnsi="Bookman Old Style"/>
          <w:sz w:val="24"/>
          <w:szCs w:val="24"/>
        </w:rPr>
        <w:t xml:space="preserve"> might otherwise </w:t>
      </w:r>
      <w:r>
        <w:rPr>
          <w:rFonts w:ascii="Bookman Old Style" w:hAnsi="Bookman Old Style"/>
          <w:sz w:val="24"/>
          <w:szCs w:val="24"/>
        </w:rPr>
        <w:t>be</w:t>
      </w:r>
      <w:r w:rsidRPr="00A2274D">
        <w:rPr>
          <w:rFonts w:ascii="Bookman Old Style" w:hAnsi="Bookman Old Style"/>
          <w:sz w:val="24"/>
          <w:szCs w:val="24"/>
        </w:rPr>
        <w:t xml:space="preserve"> marginal</w:t>
      </w:r>
      <w:r>
        <w:rPr>
          <w:rFonts w:ascii="Bookman Old Style" w:hAnsi="Bookman Old Style"/>
          <w:sz w:val="24"/>
          <w:szCs w:val="24"/>
        </w:rPr>
        <w:t>ly</w:t>
      </w:r>
      <w:r w:rsidRPr="00A2274D">
        <w:rPr>
          <w:rFonts w:ascii="Bookman Old Style" w:hAnsi="Bookman Old Style"/>
          <w:sz w:val="24"/>
          <w:szCs w:val="24"/>
        </w:rPr>
        <w:t xml:space="preserve"> access</w:t>
      </w:r>
      <w:r>
        <w:rPr>
          <w:rFonts w:ascii="Bookman Old Style" w:hAnsi="Bookman Old Style"/>
          <w:sz w:val="24"/>
          <w:szCs w:val="24"/>
        </w:rPr>
        <w:t>ible; and u</w:t>
      </w:r>
      <w:r w:rsidR="00BA399A" w:rsidRPr="00A2274D">
        <w:rPr>
          <w:rFonts w:ascii="Bookman Old Style" w:hAnsi="Bookman Old Style"/>
          <w:sz w:val="24"/>
          <w:szCs w:val="24"/>
        </w:rPr>
        <w:t>sing comics to teach and</w:t>
      </w:r>
      <w:r w:rsidR="00D328D7">
        <w:rPr>
          <w:rFonts w:ascii="Bookman Old Style" w:hAnsi="Bookman Old Style"/>
          <w:sz w:val="24"/>
          <w:szCs w:val="24"/>
        </w:rPr>
        <w:t xml:space="preserve"> to</w:t>
      </w:r>
      <w:r w:rsidR="00BA399A" w:rsidRPr="00A2274D">
        <w:rPr>
          <w:rFonts w:ascii="Bookman Old Style" w:hAnsi="Bookman Old Style"/>
          <w:sz w:val="24"/>
          <w:szCs w:val="24"/>
        </w:rPr>
        <w:t xml:space="preserve"> learn </w:t>
      </w:r>
      <w:r w:rsidR="00A2274D" w:rsidRPr="00A2274D">
        <w:rPr>
          <w:rFonts w:ascii="Bookman Old Style" w:hAnsi="Bookman Old Style"/>
          <w:sz w:val="24"/>
          <w:szCs w:val="24"/>
        </w:rPr>
        <w:t>disciplines</w:t>
      </w:r>
      <w:r w:rsidR="00BA399A" w:rsidRPr="00A2274D">
        <w:rPr>
          <w:rFonts w:ascii="Bookman Old Style" w:hAnsi="Bookman Old Style"/>
          <w:sz w:val="24"/>
          <w:szCs w:val="24"/>
        </w:rPr>
        <w:t xml:space="preserve"> </w:t>
      </w:r>
      <w:r>
        <w:rPr>
          <w:rFonts w:ascii="Bookman Old Style" w:hAnsi="Bookman Old Style"/>
          <w:sz w:val="24"/>
          <w:szCs w:val="24"/>
        </w:rPr>
        <w:t>readers and writers</w:t>
      </w:r>
      <w:r w:rsidR="00BA399A" w:rsidRPr="00A2274D">
        <w:rPr>
          <w:rFonts w:ascii="Bookman Old Style" w:hAnsi="Bookman Old Style"/>
          <w:sz w:val="24"/>
          <w:szCs w:val="24"/>
        </w:rPr>
        <w:t xml:space="preserve"> to pare away the nonessential and prioritize foundational content.</w:t>
      </w:r>
    </w:p>
    <w:p w:rsidR="00144712" w:rsidRPr="00A2274D" w:rsidRDefault="00144712" w:rsidP="00A2274D">
      <w:pPr>
        <w:spacing w:after="0" w:line="480" w:lineRule="auto"/>
        <w:ind w:firstLine="720"/>
        <w:contextualSpacing/>
        <w:rPr>
          <w:rFonts w:ascii="Bookman Old Style" w:hAnsi="Bookman Old Style"/>
          <w:sz w:val="24"/>
          <w:szCs w:val="24"/>
        </w:rPr>
      </w:pPr>
      <w:r w:rsidRPr="00A2274D">
        <w:rPr>
          <w:rFonts w:ascii="Bookman Old Style" w:hAnsi="Bookman Old Style"/>
          <w:sz w:val="24"/>
          <w:szCs w:val="24"/>
        </w:rPr>
        <w:t xml:space="preserve">From the outset, though, it’s crucial to recognize that using visual tools and platforms to create widespread access often </w:t>
      </w:r>
      <w:r w:rsidR="00D328D7">
        <w:rPr>
          <w:rFonts w:ascii="Bookman Old Style" w:hAnsi="Bookman Old Style"/>
          <w:sz w:val="24"/>
          <w:szCs w:val="24"/>
        </w:rPr>
        <w:t>add</w:t>
      </w:r>
      <w:r w:rsidR="00C977FB">
        <w:rPr>
          <w:rFonts w:ascii="Bookman Old Style" w:hAnsi="Bookman Old Style"/>
          <w:sz w:val="24"/>
          <w:szCs w:val="24"/>
        </w:rPr>
        <w:t>s</w:t>
      </w:r>
      <w:r w:rsidRPr="00A2274D">
        <w:rPr>
          <w:rFonts w:ascii="Bookman Old Style" w:hAnsi="Bookman Old Style"/>
          <w:sz w:val="24"/>
          <w:szCs w:val="24"/>
        </w:rPr>
        <w:t xml:space="preserve"> barriers for blind and visually impaired people whose participation in political and intellectual life is required as urgently as that of any other</w:t>
      </w:r>
      <w:r w:rsidR="00D328D7">
        <w:rPr>
          <w:rFonts w:ascii="Bookman Old Style" w:hAnsi="Bookman Old Style"/>
          <w:sz w:val="24"/>
          <w:szCs w:val="24"/>
        </w:rPr>
        <w:t>s</w:t>
      </w:r>
      <w:r w:rsidRPr="00A2274D">
        <w:rPr>
          <w:rFonts w:ascii="Bookman Old Style" w:hAnsi="Bookman Old Style"/>
          <w:sz w:val="24"/>
          <w:szCs w:val="24"/>
        </w:rPr>
        <w:t>.</w:t>
      </w:r>
    </w:p>
    <w:p w:rsidR="006E1DE1" w:rsidRPr="00A2274D" w:rsidRDefault="00144712" w:rsidP="006E1DE1">
      <w:pPr>
        <w:spacing w:after="0" w:line="480" w:lineRule="auto"/>
        <w:ind w:firstLine="720"/>
        <w:contextualSpacing/>
        <w:rPr>
          <w:rFonts w:ascii="Bookman Old Style" w:hAnsi="Bookman Old Style"/>
          <w:sz w:val="24"/>
          <w:szCs w:val="24"/>
        </w:rPr>
      </w:pPr>
      <w:r w:rsidRPr="00A2274D">
        <w:rPr>
          <w:rFonts w:ascii="Bookman Old Style" w:hAnsi="Bookman Old Style"/>
          <w:sz w:val="24"/>
          <w:szCs w:val="24"/>
        </w:rPr>
        <w:t>T</w:t>
      </w:r>
      <w:r w:rsidR="00C977FB">
        <w:rPr>
          <w:rFonts w:ascii="Bookman Old Style" w:hAnsi="Bookman Old Style"/>
          <w:sz w:val="24"/>
          <w:szCs w:val="24"/>
        </w:rPr>
        <w:t>hat’s why t</w:t>
      </w:r>
      <w:r w:rsidRPr="00A2274D">
        <w:rPr>
          <w:rFonts w:ascii="Bookman Old Style" w:hAnsi="Bookman Old Style"/>
          <w:sz w:val="24"/>
          <w:szCs w:val="24"/>
        </w:rPr>
        <w:t xml:space="preserve">he following comic is augmented with </w:t>
      </w:r>
      <w:r w:rsidR="00C977FB">
        <w:rPr>
          <w:rFonts w:ascii="Bookman Old Style" w:hAnsi="Bookman Old Style"/>
          <w:sz w:val="24"/>
          <w:szCs w:val="24"/>
        </w:rPr>
        <w:t>plain text</w:t>
      </w:r>
      <w:r w:rsidRPr="00A2274D">
        <w:rPr>
          <w:rFonts w:ascii="Bookman Old Style" w:hAnsi="Bookman Old Style"/>
          <w:sz w:val="24"/>
          <w:szCs w:val="24"/>
        </w:rPr>
        <w:t xml:space="preserve"> verbal descript</w:t>
      </w:r>
      <w:r w:rsidR="00D328D7">
        <w:rPr>
          <w:rFonts w:ascii="Bookman Old Style" w:hAnsi="Bookman Old Style"/>
          <w:sz w:val="24"/>
          <w:szCs w:val="24"/>
        </w:rPr>
        <w:t xml:space="preserve">ion for every panel. This </w:t>
      </w:r>
      <w:r w:rsidR="00C977FB">
        <w:rPr>
          <w:rFonts w:ascii="Bookman Old Style" w:hAnsi="Bookman Old Style"/>
          <w:sz w:val="24"/>
          <w:szCs w:val="24"/>
        </w:rPr>
        <w:t>not only makes this graphic essay</w:t>
      </w:r>
      <w:r w:rsidRPr="00A2274D">
        <w:rPr>
          <w:rFonts w:ascii="Bookman Old Style" w:hAnsi="Bookman Old Style"/>
          <w:sz w:val="24"/>
          <w:szCs w:val="24"/>
        </w:rPr>
        <w:t xml:space="preserve"> </w:t>
      </w:r>
      <w:r w:rsidR="00C977FB">
        <w:rPr>
          <w:rFonts w:ascii="Bookman Old Style" w:hAnsi="Bookman Old Style"/>
          <w:sz w:val="24"/>
          <w:szCs w:val="24"/>
        </w:rPr>
        <w:t>more</w:t>
      </w:r>
      <w:r w:rsidRPr="00A2274D">
        <w:rPr>
          <w:rFonts w:ascii="Bookman Old Style" w:hAnsi="Bookman Old Style"/>
          <w:sz w:val="24"/>
          <w:szCs w:val="24"/>
        </w:rPr>
        <w:t xml:space="preserve"> accessible</w:t>
      </w:r>
      <w:r w:rsidR="00C977FB">
        <w:rPr>
          <w:rFonts w:ascii="Bookman Old Style" w:hAnsi="Bookman Old Style"/>
          <w:sz w:val="24"/>
          <w:szCs w:val="24"/>
        </w:rPr>
        <w:t xml:space="preserve">, it also </w:t>
      </w:r>
      <w:r w:rsidRPr="00A2274D">
        <w:rPr>
          <w:rFonts w:ascii="Bookman Old Style" w:hAnsi="Bookman Old Style"/>
          <w:sz w:val="24"/>
          <w:szCs w:val="24"/>
        </w:rPr>
        <w:t>foreground</w:t>
      </w:r>
      <w:r w:rsidR="00C977FB">
        <w:rPr>
          <w:rFonts w:ascii="Bookman Old Style" w:hAnsi="Bookman Old Style"/>
          <w:sz w:val="24"/>
          <w:szCs w:val="24"/>
        </w:rPr>
        <w:t>s for all readers both</w:t>
      </w:r>
      <w:r w:rsidRPr="00A2274D">
        <w:rPr>
          <w:rFonts w:ascii="Bookman Old Style" w:hAnsi="Bookman Old Style"/>
          <w:sz w:val="24"/>
          <w:szCs w:val="24"/>
        </w:rPr>
        <w:t xml:space="preserve"> a common </w:t>
      </w:r>
      <w:r w:rsidR="00C977FB">
        <w:rPr>
          <w:rFonts w:ascii="Bookman Old Style" w:hAnsi="Bookman Old Style"/>
          <w:sz w:val="24"/>
          <w:szCs w:val="24"/>
        </w:rPr>
        <w:t xml:space="preserve">problem of accessibility and </w:t>
      </w:r>
      <w:r w:rsidR="00D328D7">
        <w:rPr>
          <w:rFonts w:ascii="Bookman Old Style" w:hAnsi="Bookman Old Style"/>
          <w:sz w:val="24"/>
          <w:szCs w:val="24"/>
        </w:rPr>
        <w:t>one</w:t>
      </w:r>
      <w:r w:rsidRPr="00A2274D">
        <w:rPr>
          <w:rFonts w:ascii="Bookman Old Style" w:hAnsi="Bookman Old Style"/>
          <w:sz w:val="24"/>
          <w:szCs w:val="24"/>
        </w:rPr>
        <w:t xml:space="preserve"> practical solution</w:t>
      </w:r>
      <w:r w:rsidR="00DA3301" w:rsidRPr="00A2274D">
        <w:rPr>
          <w:rFonts w:ascii="Bookman Old Style" w:hAnsi="Bookman Old Style"/>
          <w:sz w:val="24"/>
          <w:szCs w:val="24"/>
        </w:rPr>
        <w:t>.</w:t>
      </w:r>
      <w:r w:rsidR="006E1DE1">
        <w:rPr>
          <w:rFonts w:ascii="Bookman Old Style" w:hAnsi="Bookman Old Style"/>
          <w:sz w:val="24"/>
          <w:szCs w:val="24"/>
        </w:rPr>
        <w:tab/>
      </w:r>
    </w:p>
    <w:p w:rsidR="00ED446F" w:rsidRDefault="00C977FB" w:rsidP="00A2274D">
      <w:pPr>
        <w:spacing w:after="0" w:line="480" w:lineRule="auto"/>
        <w:contextualSpacing/>
        <w:rPr>
          <w:rFonts w:ascii="Bookman Old Style" w:hAnsi="Bookman Old Style"/>
          <w:sz w:val="24"/>
          <w:szCs w:val="24"/>
        </w:rPr>
      </w:pPr>
      <w:r w:rsidRPr="00C977FB">
        <w:rPr>
          <w:rFonts w:ascii="Bookman Old Style" w:hAnsi="Bookman Old Style"/>
          <w:noProof/>
          <w:sz w:val="24"/>
          <w:szCs w:val="24"/>
        </w:rPr>
        <w:lastRenderedPageBreak/>
        <w:drawing>
          <wp:inline distT="0" distB="0" distL="0" distR="0">
            <wp:extent cx="5946421" cy="3695700"/>
            <wp:effectExtent l="0" t="0" r="0" b="0"/>
            <wp:docPr id="2" name="Picture 2" descr="C:\Users\julia.rodas\Dropbox\2019-10JuliaComics\1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rodas\Dropbox\2019-10JuliaComics\1_RodasComi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9311" cy="3703711"/>
                    </a:xfrm>
                    <a:prstGeom prst="rect">
                      <a:avLst/>
                    </a:prstGeom>
                    <a:noFill/>
                    <a:ln>
                      <a:noFill/>
                    </a:ln>
                  </pic:spPr>
                </pic:pic>
              </a:graphicData>
            </a:graphic>
          </wp:inline>
        </w:drawing>
      </w:r>
    </w:p>
    <w:p w:rsidR="0088354B" w:rsidRPr="0088354B" w:rsidRDefault="006E1DE1" w:rsidP="00D579CD">
      <w:pPr>
        <w:spacing w:after="0" w:line="240" w:lineRule="auto"/>
        <w:contextualSpacing/>
        <w:rPr>
          <w:rFonts w:ascii="Bookman Old Style" w:hAnsi="Bookman Old Style"/>
          <w:sz w:val="24"/>
          <w:szCs w:val="24"/>
          <w:u w:val="single"/>
        </w:rPr>
      </w:pPr>
      <w:r w:rsidRPr="0088354B">
        <w:rPr>
          <w:rFonts w:ascii="Bookman Old Style" w:hAnsi="Bookman Old Style"/>
          <w:sz w:val="24"/>
          <w:szCs w:val="24"/>
          <w:u w:val="single"/>
        </w:rPr>
        <w:t>First page</w:t>
      </w:r>
    </w:p>
    <w:p w:rsidR="0088354B" w:rsidRDefault="0088354B" w:rsidP="00D579CD">
      <w:pPr>
        <w:spacing w:after="0" w:line="240" w:lineRule="auto"/>
        <w:contextualSpacing/>
        <w:rPr>
          <w:rFonts w:ascii="Bookman Old Style" w:hAnsi="Bookman Old Style"/>
          <w:sz w:val="24"/>
          <w:szCs w:val="24"/>
        </w:rPr>
      </w:pPr>
      <w:r>
        <w:rPr>
          <w:rFonts w:ascii="Bookman Old Style" w:hAnsi="Bookman Old Style"/>
          <w:sz w:val="24"/>
          <w:szCs w:val="24"/>
        </w:rPr>
        <w:t>(first of three frames): “</w:t>
      </w:r>
      <w:r w:rsidR="006E1DE1">
        <w:rPr>
          <w:rFonts w:ascii="Bookman Old Style" w:hAnsi="Bookman Old Style"/>
          <w:sz w:val="24"/>
          <w:szCs w:val="24"/>
        </w:rPr>
        <w:t>Radical Lessons in the Wake of Black Lives Matter,</w:t>
      </w:r>
      <w:r>
        <w:rPr>
          <w:rFonts w:ascii="Bookman Old Style" w:hAnsi="Bookman Old Style"/>
          <w:sz w:val="24"/>
          <w:szCs w:val="24"/>
        </w:rPr>
        <w:t>”</w:t>
      </w:r>
      <w:r w:rsidR="006E1DE1">
        <w:rPr>
          <w:rFonts w:ascii="Bookman Old Style" w:hAnsi="Bookman Old Style"/>
          <w:sz w:val="24"/>
          <w:szCs w:val="24"/>
        </w:rPr>
        <w:t xml:space="preserve"> by Julia Miele Rodas</w:t>
      </w:r>
      <w:r>
        <w:rPr>
          <w:rFonts w:ascii="Bookman Old Style" w:hAnsi="Bookman Old Style"/>
          <w:sz w:val="24"/>
          <w:szCs w:val="24"/>
        </w:rPr>
        <w:t>,</w:t>
      </w:r>
      <w:r w:rsidR="006E1DE1" w:rsidRPr="006E1DE1">
        <w:t xml:space="preserve"> </w:t>
      </w:r>
      <w:r w:rsidR="006E1DE1" w:rsidRPr="006E1DE1">
        <w:rPr>
          <w:rFonts w:ascii="Bookman Old Style" w:hAnsi="Bookman Old Style"/>
          <w:sz w:val="24"/>
          <w:szCs w:val="24"/>
        </w:rPr>
        <w:t>with Mamadou Barry, Madeline Lewis, Eric Moore, Luis Moreau, and Julio Rodriguez</w:t>
      </w:r>
      <w:r w:rsidR="006E1DE1">
        <w:rPr>
          <w:rFonts w:ascii="Bookman Old Style" w:hAnsi="Bookman Old Style"/>
          <w:sz w:val="24"/>
          <w:szCs w:val="24"/>
        </w:rPr>
        <w:t xml:space="preserve">. This graphic essay is about an exercise </w:t>
      </w:r>
      <w:r w:rsidR="006E1DE1" w:rsidRPr="00A2274D">
        <w:rPr>
          <w:rFonts w:ascii="Bookman Old Style" w:hAnsi="Bookman Old Style"/>
          <w:sz w:val="24"/>
          <w:szCs w:val="24"/>
        </w:rPr>
        <w:t xml:space="preserve">I sometimes </w:t>
      </w:r>
      <w:r w:rsidR="006E1DE1">
        <w:rPr>
          <w:rFonts w:ascii="Bookman Old Style" w:hAnsi="Bookman Old Style"/>
          <w:sz w:val="24"/>
          <w:szCs w:val="24"/>
        </w:rPr>
        <w:t>do</w:t>
      </w:r>
      <w:r w:rsidR="006E1DE1" w:rsidRPr="00A2274D">
        <w:rPr>
          <w:rFonts w:ascii="Bookman Old Style" w:hAnsi="Bookman Old Style"/>
          <w:sz w:val="24"/>
          <w:szCs w:val="24"/>
        </w:rPr>
        <w:t xml:space="preserve"> in the classroom. </w:t>
      </w:r>
      <w:r w:rsidR="006E1DE1">
        <w:rPr>
          <w:rFonts w:ascii="Bookman Old Style" w:hAnsi="Bookman Old Style"/>
          <w:sz w:val="24"/>
          <w:szCs w:val="24"/>
        </w:rPr>
        <w:t xml:space="preserve">I ask students to use words &amp; pictures to make a … graphic response paper. Illustration: sample three frame comic, first frame has “pow!” in dramatic yellow letters with caption “main idea,” second frame shows cartoon head with speech bubble depicting generic text in quotation marks with caption “evidence,” third frame shows close up angry cartoon face with generic text at the side punctuated with exclamation point, captioned “my thoughts.” </w:t>
      </w:r>
    </w:p>
    <w:p w:rsidR="006E1DE1" w:rsidRDefault="006E1DE1" w:rsidP="00D579CD">
      <w:pPr>
        <w:spacing w:after="0" w:line="240" w:lineRule="auto"/>
        <w:contextualSpacing/>
        <w:rPr>
          <w:rFonts w:ascii="Bookman Old Style" w:hAnsi="Bookman Old Style"/>
          <w:sz w:val="24"/>
          <w:szCs w:val="24"/>
        </w:rPr>
      </w:pPr>
      <w:r>
        <w:rPr>
          <w:rFonts w:ascii="Bookman Old Style" w:hAnsi="Bookman Old Style"/>
          <w:sz w:val="24"/>
          <w:szCs w:val="24"/>
        </w:rPr>
        <w:t xml:space="preserve">(Second of three frames): Mostly, we read regular expository texts. Illustration: Bored cartoon face with knit cap and </w:t>
      </w:r>
      <w:r w:rsidR="0088354B">
        <w:rPr>
          <w:rFonts w:ascii="Bookman Old Style" w:hAnsi="Bookman Old Style"/>
          <w:sz w:val="24"/>
          <w:szCs w:val="24"/>
        </w:rPr>
        <w:t>X-</w:t>
      </w:r>
      <w:proofErr w:type="spellStart"/>
      <w:r>
        <w:rPr>
          <w:rFonts w:ascii="Bookman Old Style" w:hAnsi="Bookman Old Style"/>
          <w:sz w:val="24"/>
          <w:szCs w:val="24"/>
        </w:rPr>
        <w:t>es</w:t>
      </w:r>
      <w:proofErr w:type="spellEnd"/>
      <w:r>
        <w:rPr>
          <w:rFonts w:ascii="Bookman Old Style" w:hAnsi="Bookman Old Style"/>
          <w:sz w:val="24"/>
          <w:szCs w:val="24"/>
        </w:rPr>
        <w:t xml:space="preserve"> for eyes reading a hardcover book with partial title, “The ‘Boys …”</w:t>
      </w:r>
    </w:p>
    <w:p w:rsidR="0088354B" w:rsidRDefault="0088354B" w:rsidP="00D579CD">
      <w:pPr>
        <w:spacing w:after="0" w:line="240" w:lineRule="auto"/>
        <w:contextualSpacing/>
        <w:rPr>
          <w:rFonts w:ascii="Bookman Old Style" w:hAnsi="Bookman Old Style"/>
          <w:sz w:val="24"/>
          <w:szCs w:val="24"/>
        </w:rPr>
      </w:pPr>
      <w:r>
        <w:rPr>
          <w:rFonts w:ascii="Bookman Old Style" w:hAnsi="Bookman Old Style"/>
          <w:sz w:val="24"/>
          <w:szCs w:val="24"/>
        </w:rPr>
        <w:t>(Third of three frames): Almost every class session, there is carefully crafted response writing with strict guidelines designed to help student writers master necessary skills. Illustration in three parts shows knife marked “exhibit A” dripping blood from the tip with caption “using evidence,” large exclamation point with caption “how to figure out a writer’s main point,” and magnified view of print page highlighting use of in-text citations and works cited entry with caption “MLA documentation.”</w:t>
      </w:r>
    </w:p>
    <w:p w:rsidR="0088354B" w:rsidRDefault="0088354B" w:rsidP="00D579CD">
      <w:pPr>
        <w:spacing w:after="0" w:line="240" w:lineRule="auto"/>
        <w:contextualSpacing/>
        <w:rPr>
          <w:rFonts w:ascii="Bookman Old Style" w:hAnsi="Bookman Old Style"/>
          <w:i/>
          <w:sz w:val="24"/>
          <w:szCs w:val="24"/>
        </w:rPr>
      </w:pPr>
      <w:r w:rsidRPr="0088354B">
        <w:rPr>
          <w:rFonts w:ascii="Bookman Old Style" w:hAnsi="Bookman Old Style"/>
          <w:i/>
          <w:sz w:val="24"/>
          <w:szCs w:val="24"/>
        </w:rPr>
        <w:t>N.B. The entire comic written and drawn by hand in a naïve cartoon style, black ink with watercolor highlights</w:t>
      </w:r>
      <w:r w:rsidR="00D579CD">
        <w:rPr>
          <w:rFonts w:ascii="Bookman Old Style" w:hAnsi="Bookman Old Style"/>
          <w:i/>
          <w:sz w:val="24"/>
          <w:szCs w:val="24"/>
        </w:rPr>
        <w:t xml:space="preserve"> and whimsical borders</w:t>
      </w:r>
      <w:r w:rsidRPr="0088354B">
        <w:rPr>
          <w:rFonts w:ascii="Bookman Old Style" w:hAnsi="Bookman Old Style"/>
          <w:i/>
          <w:sz w:val="24"/>
          <w:szCs w:val="24"/>
        </w:rPr>
        <w:t>.</w:t>
      </w:r>
    </w:p>
    <w:p w:rsidR="00876FC2" w:rsidRPr="0088354B" w:rsidRDefault="00876FC2" w:rsidP="00D579CD">
      <w:pPr>
        <w:spacing w:after="0" w:line="240" w:lineRule="auto"/>
        <w:contextualSpacing/>
        <w:rPr>
          <w:rFonts w:ascii="Bookman Old Style" w:hAnsi="Bookman Old Style"/>
          <w:i/>
          <w:sz w:val="24"/>
          <w:szCs w:val="24"/>
        </w:rPr>
      </w:pPr>
      <w:r w:rsidRPr="00876FC2">
        <w:rPr>
          <w:rFonts w:ascii="Bookman Old Style" w:hAnsi="Bookman Old Style"/>
          <w:i/>
          <w:noProof/>
          <w:sz w:val="24"/>
          <w:szCs w:val="24"/>
        </w:rPr>
        <w:lastRenderedPageBreak/>
        <w:drawing>
          <wp:inline distT="0" distB="0" distL="0" distR="0">
            <wp:extent cx="5943600" cy="3985184"/>
            <wp:effectExtent l="0" t="0" r="0" b="0"/>
            <wp:docPr id="6" name="Picture 6" descr="C:\Users\julia.rodas\Dropbox\2019-10JuliaComics\2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a.rodas\Dropbox\2019-10JuliaComics\2_RodasComi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85184"/>
                    </a:xfrm>
                    <a:prstGeom prst="rect">
                      <a:avLst/>
                    </a:prstGeom>
                    <a:noFill/>
                    <a:ln>
                      <a:noFill/>
                    </a:ln>
                  </pic:spPr>
                </pic:pic>
              </a:graphicData>
            </a:graphic>
          </wp:inline>
        </w:drawing>
      </w:r>
    </w:p>
    <w:p w:rsidR="00876FC2" w:rsidRPr="0088354B" w:rsidRDefault="00876FC2" w:rsidP="00876FC2">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Second</w:t>
      </w:r>
      <w:r w:rsidRPr="0088354B">
        <w:rPr>
          <w:rFonts w:ascii="Bookman Old Style" w:hAnsi="Bookman Old Style"/>
          <w:sz w:val="24"/>
          <w:szCs w:val="24"/>
          <w:u w:val="single"/>
        </w:rPr>
        <w:t xml:space="preserve"> page</w:t>
      </w:r>
    </w:p>
    <w:p w:rsidR="00876FC2" w:rsidRDefault="00876FC2" w:rsidP="00876FC2">
      <w:pPr>
        <w:spacing w:after="0" w:line="240" w:lineRule="auto"/>
        <w:contextualSpacing/>
        <w:rPr>
          <w:rFonts w:ascii="Bookman Old Style" w:hAnsi="Bookman Old Style"/>
          <w:sz w:val="24"/>
          <w:szCs w:val="24"/>
        </w:rPr>
      </w:pPr>
      <w:r>
        <w:rPr>
          <w:rFonts w:ascii="Bookman Old Style" w:hAnsi="Bookman Old Style"/>
          <w:sz w:val="24"/>
          <w:szCs w:val="24"/>
        </w:rPr>
        <w:t>(first of five frames): A lot of the reading &amp; writing in my classes focuses on social justice issues like the exploitation of … immigrant labor</w:t>
      </w:r>
      <w:r w:rsidR="005F131F">
        <w:rPr>
          <w:rFonts w:ascii="Bookman Old Style" w:hAnsi="Bookman Old Style"/>
          <w:sz w:val="24"/>
          <w:szCs w:val="24"/>
        </w:rPr>
        <w:t>ers, people with disabilities, domestic workers. Illustrations show a tomato associated with “immigrant laborers,” a crossed-out Goodwill logo for “people with disabilities,” and a mop for “domestic workers.”</w:t>
      </w:r>
    </w:p>
    <w:p w:rsidR="005F131F" w:rsidRDefault="005F131F" w:rsidP="00876FC2">
      <w:pPr>
        <w:spacing w:after="0" w:line="240" w:lineRule="auto"/>
        <w:contextualSpacing/>
        <w:rPr>
          <w:rFonts w:ascii="Bookman Old Style" w:hAnsi="Bookman Old Style"/>
          <w:sz w:val="24"/>
          <w:szCs w:val="24"/>
        </w:rPr>
      </w:pPr>
      <w:r>
        <w:rPr>
          <w:rFonts w:ascii="Bookman Old Style" w:hAnsi="Bookman Old Style"/>
          <w:sz w:val="24"/>
          <w:szCs w:val="24"/>
        </w:rPr>
        <w:t>(second of five frames): … and mass incarceration (with illustration of silhouetted figure behind bars).</w:t>
      </w:r>
    </w:p>
    <w:p w:rsidR="005F131F" w:rsidRDefault="005F131F" w:rsidP="00876FC2">
      <w:pPr>
        <w:spacing w:after="0" w:line="240" w:lineRule="auto"/>
        <w:contextualSpacing/>
        <w:rPr>
          <w:rFonts w:ascii="Bookman Old Style" w:hAnsi="Bookman Old Style"/>
          <w:sz w:val="24"/>
          <w:szCs w:val="24"/>
        </w:rPr>
      </w:pPr>
      <w:r>
        <w:rPr>
          <w:rFonts w:ascii="Bookman Old Style" w:hAnsi="Bookman Old Style"/>
          <w:sz w:val="24"/>
          <w:szCs w:val="24"/>
        </w:rPr>
        <w:t>(third of five frames): These community college composition courses ask novice writers to think critically about exploitative systems &amp; to consider solidarity between oppressed &amp; marginalized groups.</w:t>
      </w:r>
    </w:p>
    <w:p w:rsidR="005F131F" w:rsidRDefault="005F131F" w:rsidP="00876FC2">
      <w:pPr>
        <w:spacing w:after="0" w:line="240" w:lineRule="auto"/>
        <w:contextualSpacing/>
        <w:rPr>
          <w:rFonts w:ascii="Bookman Old Style" w:hAnsi="Bookman Old Style"/>
          <w:sz w:val="24"/>
          <w:szCs w:val="24"/>
        </w:rPr>
      </w:pPr>
      <w:r>
        <w:rPr>
          <w:rFonts w:ascii="Bookman Old Style" w:hAnsi="Bookman Old Style"/>
          <w:sz w:val="24"/>
          <w:szCs w:val="24"/>
        </w:rPr>
        <w:t>(fourth of five frames): It’s demanding, exhausting work—both intellectually &amp; emotionally. Illustration: supine figure on the floor, arms and legs akimbo, with X-</w:t>
      </w:r>
      <w:proofErr w:type="spellStart"/>
      <w:r>
        <w:rPr>
          <w:rFonts w:ascii="Bookman Old Style" w:hAnsi="Bookman Old Style"/>
          <w:sz w:val="24"/>
          <w:szCs w:val="24"/>
        </w:rPr>
        <w:t>es</w:t>
      </w:r>
      <w:proofErr w:type="spellEnd"/>
      <w:r>
        <w:rPr>
          <w:rFonts w:ascii="Bookman Old Style" w:hAnsi="Bookman Old Style"/>
          <w:sz w:val="24"/>
          <w:szCs w:val="24"/>
        </w:rPr>
        <w:t xml:space="preserve"> for eyes, mouth gaping, and a mop of curly blond hair strewn out</w:t>
      </w:r>
      <w:r w:rsidR="00B55A89">
        <w:rPr>
          <w:rFonts w:ascii="Bookman Old Style" w:hAnsi="Bookman Old Style"/>
          <w:sz w:val="24"/>
          <w:szCs w:val="24"/>
        </w:rPr>
        <w:t xml:space="preserve"> on the floor</w:t>
      </w:r>
      <w:r>
        <w:rPr>
          <w:rFonts w:ascii="Bookman Old Style" w:hAnsi="Bookman Old Style"/>
          <w:sz w:val="24"/>
          <w:szCs w:val="24"/>
        </w:rPr>
        <w:t>.</w:t>
      </w:r>
    </w:p>
    <w:p w:rsidR="005F131F" w:rsidRDefault="005F131F" w:rsidP="00876FC2">
      <w:pPr>
        <w:spacing w:after="0" w:line="240" w:lineRule="auto"/>
        <w:contextualSpacing/>
        <w:rPr>
          <w:rFonts w:ascii="Bookman Old Style" w:hAnsi="Bookman Old Style"/>
          <w:sz w:val="24"/>
          <w:szCs w:val="24"/>
        </w:rPr>
      </w:pPr>
      <w:r>
        <w:rPr>
          <w:rFonts w:ascii="Bookman Old Style" w:hAnsi="Bookman Old Style"/>
          <w:sz w:val="24"/>
          <w:szCs w:val="24"/>
        </w:rPr>
        <w:t>(fifth of five frames): Combining words &amp; pictures gives students a break from our usual routine &amp; creates an outlet for thoughts, feelings &amp; creativity that might otherwise be stifled.</w:t>
      </w:r>
    </w:p>
    <w:p w:rsidR="00217721" w:rsidRDefault="00217721">
      <w:pPr>
        <w:rPr>
          <w:rFonts w:ascii="Bookman Old Style" w:hAnsi="Bookman Old Style"/>
          <w:sz w:val="24"/>
          <w:szCs w:val="24"/>
        </w:rPr>
      </w:pPr>
    </w:p>
    <w:p w:rsidR="00581603" w:rsidRPr="00A2274D" w:rsidRDefault="00C234D9" w:rsidP="00A2274D">
      <w:pPr>
        <w:spacing w:after="0" w:line="480" w:lineRule="auto"/>
        <w:contextualSpacing/>
        <w:rPr>
          <w:rFonts w:ascii="Bookman Old Style" w:hAnsi="Bookman Old Style"/>
          <w:sz w:val="24"/>
          <w:szCs w:val="24"/>
        </w:rPr>
      </w:pPr>
      <w:r w:rsidRPr="00C234D9">
        <w:rPr>
          <w:rFonts w:ascii="Bookman Old Style" w:hAnsi="Bookman Old Style"/>
          <w:noProof/>
          <w:sz w:val="24"/>
          <w:szCs w:val="24"/>
        </w:rPr>
        <w:lastRenderedPageBreak/>
        <w:drawing>
          <wp:inline distT="0" distB="0" distL="0" distR="0">
            <wp:extent cx="5943600" cy="3878199"/>
            <wp:effectExtent l="0" t="0" r="0" b="8255"/>
            <wp:docPr id="3" name="Picture 3" descr="C:\Users\julia.rodas\Dropbox\2019-10JuliaComics\2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a.rodas\Dropbox\2019-10JuliaComics\2_RodasComi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878199"/>
                    </a:xfrm>
                    <a:prstGeom prst="rect">
                      <a:avLst/>
                    </a:prstGeom>
                    <a:noFill/>
                    <a:ln>
                      <a:noFill/>
                    </a:ln>
                  </pic:spPr>
                </pic:pic>
              </a:graphicData>
            </a:graphic>
          </wp:inline>
        </w:drawing>
      </w:r>
    </w:p>
    <w:p w:rsidR="00D579CD" w:rsidRPr="0088354B" w:rsidRDefault="00876FC2" w:rsidP="00D579CD">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Third</w:t>
      </w:r>
      <w:r w:rsidR="00D579CD" w:rsidRPr="0088354B">
        <w:rPr>
          <w:rFonts w:ascii="Bookman Old Style" w:hAnsi="Bookman Old Style"/>
          <w:sz w:val="24"/>
          <w:szCs w:val="24"/>
          <w:u w:val="single"/>
        </w:rPr>
        <w:t xml:space="preserve"> page</w:t>
      </w:r>
    </w:p>
    <w:p w:rsidR="00D579CD" w:rsidRDefault="00D579CD" w:rsidP="00D579CD">
      <w:pPr>
        <w:spacing w:after="0" w:line="240" w:lineRule="auto"/>
        <w:contextualSpacing/>
        <w:rPr>
          <w:rFonts w:ascii="Bookman Old Style" w:hAnsi="Bookman Old Style"/>
          <w:sz w:val="24"/>
          <w:szCs w:val="24"/>
        </w:rPr>
      </w:pPr>
      <w:r>
        <w:rPr>
          <w:rFonts w:ascii="Bookman Old Style" w:hAnsi="Bookman Old Style"/>
          <w:sz w:val="24"/>
          <w:szCs w:val="24"/>
        </w:rPr>
        <w:t>(first of three frames): Another thing … from a composition standpoint, the ‘writing’ task mimics the framing of conventional written three-part paragraphs, reinforcing everyday lessons about having a topic, using evidence, and offering analysis.</w:t>
      </w:r>
      <w:r w:rsidRPr="00D579CD">
        <w:rPr>
          <w:rFonts w:ascii="Bookman Old Style" w:hAnsi="Bookman Old Style"/>
          <w:sz w:val="24"/>
          <w:szCs w:val="24"/>
        </w:rPr>
        <w:t xml:space="preserve"> </w:t>
      </w:r>
      <w:r>
        <w:rPr>
          <w:rFonts w:ascii="Bookman Old Style" w:hAnsi="Bookman Old Style"/>
          <w:sz w:val="24"/>
          <w:szCs w:val="24"/>
        </w:rPr>
        <w:t>Illustration depicts a curly-haired, glasses-wearing composition professor (the author) saying “A good paragraph is a lot like a sandwich! You need substance in the middle!” while pointing at a composition paper with numbered parts for “topic sentence,” “evidence,” and “explanation,” and a heavily loaded sandwich with an arrow pointing to the center and noting “the good stuff.”</w:t>
      </w:r>
    </w:p>
    <w:p w:rsidR="00217721" w:rsidRDefault="00D579CD" w:rsidP="00D579CD">
      <w:pPr>
        <w:spacing w:after="0" w:line="240" w:lineRule="auto"/>
        <w:contextualSpacing/>
        <w:rPr>
          <w:rFonts w:ascii="Bookman Old Style" w:hAnsi="Bookman Old Style"/>
          <w:sz w:val="24"/>
          <w:szCs w:val="24"/>
        </w:rPr>
      </w:pPr>
      <w:r>
        <w:rPr>
          <w:rFonts w:ascii="Bookman Old Style" w:hAnsi="Bookman Old Style"/>
          <w:sz w:val="24"/>
          <w:szCs w:val="24"/>
        </w:rPr>
        <w:t>(second of three frames): Using pictures and just a few words helps many writers shake loose from the complications of correctness to focus on higher order concerns. Illustration is a beaker</w:t>
      </w:r>
      <w:r w:rsidR="00B70CB5">
        <w:rPr>
          <w:rFonts w:ascii="Bookman Old Style" w:hAnsi="Bookman Old Style"/>
          <w:sz w:val="24"/>
          <w:szCs w:val="24"/>
        </w:rPr>
        <w:t xml:space="preserve"> half filled with fluid,</w:t>
      </w:r>
      <w:r>
        <w:rPr>
          <w:rFonts w:ascii="Bookman Old Style" w:hAnsi="Bookman Old Style"/>
          <w:sz w:val="24"/>
          <w:szCs w:val="24"/>
        </w:rPr>
        <w:t xml:space="preserve"> words and bubbles percolating </w:t>
      </w:r>
      <w:r w:rsidR="00B70CB5">
        <w:rPr>
          <w:rFonts w:ascii="Bookman Old Style" w:hAnsi="Bookman Old Style"/>
          <w:sz w:val="24"/>
          <w:szCs w:val="24"/>
        </w:rPr>
        <w:t xml:space="preserve">up </w:t>
      </w:r>
      <w:r>
        <w:rPr>
          <w:rFonts w:ascii="Bookman Old Style" w:hAnsi="Bookman Old Style"/>
          <w:sz w:val="24"/>
          <w:szCs w:val="24"/>
        </w:rPr>
        <w:t xml:space="preserve">from the </w:t>
      </w:r>
      <w:r w:rsidR="00B70CB5">
        <w:rPr>
          <w:rFonts w:ascii="Bookman Old Style" w:hAnsi="Bookman Old Style"/>
          <w:sz w:val="24"/>
          <w:szCs w:val="24"/>
        </w:rPr>
        <w:t>bottom; from bottom to top, words are: “spelling,” “vocabulary,” “grammar,” “repetition,” with highlighted terms—“evidence,” “my perspective,” and “main point” floating to the surface and out of the top of the beaker.</w:t>
      </w:r>
    </w:p>
    <w:p w:rsidR="00B70CB5" w:rsidRDefault="00B70CB5" w:rsidP="00D579CD">
      <w:pPr>
        <w:spacing w:after="0" w:line="240" w:lineRule="auto"/>
        <w:contextualSpacing/>
        <w:rPr>
          <w:rFonts w:ascii="Bookman Old Style" w:hAnsi="Bookman Old Style"/>
          <w:sz w:val="24"/>
          <w:szCs w:val="24"/>
        </w:rPr>
      </w:pPr>
      <w:r>
        <w:rPr>
          <w:rFonts w:ascii="Bookman Old Style" w:hAnsi="Bookman Old Style"/>
          <w:sz w:val="24"/>
          <w:szCs w:val="24"/>
        </w:rPr>
        <w:t xml:space="preserve">(third of three frames): </w:t>
      </w:r>
      <w:proofErr w:type="spellStart"/>
      <w:r>
        <w:rPr>
          <w:rFonts w:ascii="Bookman Old Style" w:hAnsi="Bookman Old Style"/>
          <w:sz w:val="24"/>
          <w:szCs w:val="24"/>
        </w:rPr>
        <w:t>Jeraldine</w:t>
      </w:r>
      <w:proofErr w:type="spellEnd"/>
      <w:r>
        <w:rPr>
          <w:rFonts w:ascii="Bookman Old Style" w:hAnsi="Bookman Old Style"/>
          <w:sz w:val="24"/>
          <w:szCs w:val="24"/>
        </w:rPr>
        <w:t xml:space="preserve"> </w:t>
      </w:r>
      <w:proofErr w:type="spellStart"/>
      <w:r>
        <w:rPr>
          <w:rFonts w:ascii="Bookman Old Style" w:hAnsi="Bookman Old Style"/>
          <w:sz w:val="24"/>
          <w:szCs w:val="24"/>
        </w:rPr>
        <w:t>Kraver</w:t>
      </w:r>
      <w:proofErr w:type="spellEnd"/>
      <w:r>
        <w:rPr>
          <w:rFonts w:ascii="Bookman Old Style" w:hAnsi="Bookman Old Style"/>
          <w:sz w:val="24"/>
          <w:szCs w:val="24"/>
        </w:rPr>
        <w:t xml:space="preserve"> points out that exercises like these “get students thinking about the core skills to any composition process.” With bold orange and yellow stripes as flourish.</w:t>
      </w:r>
    </w:p>
    <w:p w:rsidR="00B70CB5" w:rsidRDefault="00B70CB5" w:rsidP="00D579CD">
      <w:pPr>
        <w:spacing w:after="0" w:line="240" w:lineRule="auto"/>
        <w:contextualSpacing/>
        <w:rPr>
          <w:rFonts w:ascii="Bookman Old Style" w:hAnsi="Bookman Old Style"/>
          <w:sz w:val="24"/>
          <w:szCs w:val="24"/>
        </w:rPr>
      </w:pPr>
    </w:p>
    <w:p w:rsidR="00B70CB5" w:rsidRDefault="00B70CB5" w:rsidP="00D579CD">
      <w:pPr>
        <w:spacing w:after="0" w:line="240" w:lineRule="auto"/>
        <w:contextualSpacing/>
        <w:rPr>
          <w:rFonts w:ascii="Bookman Old Style" w:hAnsi="Bookman Old Style"/>
          <w:sz w:val="24"/>
          <w:szCs w:val="24"/>
        </w:rPr>
      </w:pPr>
    </w:p>
    <w:p w:rsidR="00581603" w:rsidRPr="00A2274D" w:rsidRDefault="00B55A89" w:rsidP="00A2274D">
      <w:pPr>
        <w:spacing w:after="0" w:line="480" w:lineRule="auto"/>
        <w:contextualSpacing/>
        <w:rPr>
          <w:rFonts w:ascii="Bookman Old Style" w:hAnsi="Bookman Old Style"/>
          <w:sz w:val="24"/>
          <w:szCs w:val="24"/>
        </w:rPr>
      </w:pPr>
      <w:r w:rsidRPr="00B55A89">
        <w:rPr>
          <w:rFonts w:ascii="Bookman Old Style" w:hAnsi="Bookman Old Style"/>
          <w:noProof/>
          <w:sz w:val="24"/>
          <w:szCs w:val="24"/>
        </w:rPr>
        <w:lastRenderedPageBreak/>
        <w:drawing>
          <wp:anchor distT="0" distB="0" distL="114300" distR="114300" simplePos="0" relativeHeight="251685888" behindDoc="0" locked="0" layoutInCell="1" allowOverlap="1">
            <wp:simplePos x="0" y="0"/>
            <wp:positionH relativeFrom="column">
              <wp:posOffset>1685925</wp:posOffset>
            </wp:positionH>
            <wp:positionV relativeFrom="paragraph">
              <wp:posOffset>1123315</wp:posOffset>
            </wp:positionV>
            <wp:extent cx="3877945" cy="5420360"/>
            <wp:effectExtent l="0" t="0" r="8255" b="8890"/>
            <wp:wrapSquare wrapText="bothSides"/>
            <wp:docPr id="26" name="Picture 26" descr="C:\Users\julia.rodas\Dropbox\2019-10JuliaComics\5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lia.rodas\Dropbox\2019-10JuliaComics\5_RodasComi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7945" cy="5420360"/>
                    </a:xfrm>
                    <a:prstGeom prst="rect">
                      <a:avLst/>
                    </a:prstGeom>
                    <a:noFill/>
                    <a:ln>
                      <a:noFill/>
                    </a:ln>
                  </pic:spPr>
                </pic:pic>
              </a:graphicData>
            </a:graphic>
          </wp:anchor>
        </w:drawing>
      </w:r>
      <w:r w:rsidRPr="00B55A89">
        <w:rPr>
          <w:rFonts w:ascii="Bookman Old Style" w:hAnsi="Bookman Old Style"/>
          <w:noProof/>
          <w:sz w:val="24"/>
          <w:szCs w:val="24"/>
        </w:rPr>
        <w:drawing>
          <wp:anchor distT="0" distB="0" distL="114300" distR="114300" simplePos="0" relativeHeight="251684863" behindDoc="0" locked="0" layoutInCell="1" allowOverlap="1">
            <wp:simplePos x="0" y="0"/>
            <wp:positionH relativeFrom="column">
              <wp:posOffset>0</wp:posOffset>
            </wp:positionH>
            <wp:positionV relativeFrom="paragraph">
              <wp:posOffset>0</wp:posOffset>
            </wp:positionV>
            <wp:extent cx="2457450" cy="1685811"/>
            <wp:effectExtent l="0" t="0" r="0" b="0"/>
            <wp:wrapSquare wrapText="bothSides"/>
            <wp:docPr id="9" name="Picture 9" descr="C:\Users\julia.rodas\Dropbox\2019-10JuliaComics\4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a.rodas\Dropbox\2019-10JuliaComics\4_RodasComi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1685811"/>
                    </a:xfrm>
                    <a:prstGeom prst="rect">
                      <a:avLst/>
                    </a:prstGeom>
                    <a:noFill/>
                    <a:ln>
                      <a:noFill/>
                    </a:ln>
                  </pic:spPr>
                </pic:pic>
              </a:graphicData>
            </a:graphic>
          </wp:anchor>
        </w:drawing>
      </w:r>
      <w:r w:rsidRPr="00B55A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81603" w:rsidRDefault="00581603" w:rsidP="00A2274D">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D0096D" w:rsidRDefault="00D0096D" w:rsidP="00217721">
      <w:pPr>
        <w:spacing w:after="0" w:line="480" w:lineRule="auto"/>
        <w:contextualSpacing/>
        <w:rPr>
          <w:rFonts w:ascii="Bookman Old Style" w:hAnsi="Bookman Old Style"/>
          <w:sz w:val="24"/>
          <w:szCs w:val="24"/>
        </w:rPr>
      </w:pPr>
    </w:p>
    <w:p w:rsidR="004F5CEC" w:rsidRDefault="004F5CEC" w:rsidP="00217721">
      <w:pPr>
        <w:spacing w:after="0" w:line="480" w:lineRule="auto"/>
        <w:contextualSpacing/>
        <w:rPr>
          <w:rFonts w:ascii="Bookman Old Style" w:hAnsi="Bookman Old Style"/>
          <w:sz w:val="24"/>
          <w:szCs w:val="24"/>
        </w:rPr>
      </w:pPr>
    </w:p>
    <w:p w:rsidR="004F5CEC" w:rsidRDefault="004F5CEC" w:rsidP="004F5CEC">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Fourth</w:t>
      </w:r>
      <w:r w:rsidRPr="0088354B">
        <w:rPr>
          <w:rFonts w:ascii="Bookman Old Style" w:hAnsi="Bookman Old Style"/>
          <w:sz w:val="24"/>
          <w:szCs w:val="24"/>
          <w:u w:val="single"/>
        </w:rPr>
        <w:t xml:space="preserve"> page</w:t>
      </w:r>
    </w:p>
    <w:p w:rsidR="00771842" w:rsidRDefault="004F5CEC" w:rsidP="004F5CEC">
      <w:pPr>
        <w:spacing w:after="0" w:line="240" w:lineRule="auto"/>
        <w:contextualSpacing/>
        <w:rPr>
          <w:rFonts w:ascii="Bookman Old Style" w:hAnsi="Bookman Old Style"/>
          <w:sz w:val="24"/>
          <w:szCs w:val="24"/>
        </w:rPr>
      </w:pPr>
      <w:r>
        <w:rPr>
          <w:rFonts w:ascii="Bookman Old Style" w:hAnsi="Bookman Old Style"/>
          <w:sz w:val="24"/>
          <w:szCs w:val="24"/>
        </w:rPr>
        <w:t xml:space="preserve">(first of five frames): To model the approach … my instructions </w:t>
      </w:r>
      <w:r w:rsidRPr="004F5CEC">
        <w:rPr>
          <w:rFonts w:ascii="Bookman Old Style" w:hAnsi="Bookman Old Style"/>
          <w:sz w:val="24"/>
          <w:szCs w:val="24"/>
          <w:u w:val="single"/>
        </w:rPr>
        <w:t>also</w:t>
      </w:r>
      <w:r>
        <w:rPr>
          <w:rFonts w:ascii="Bookman Old Style" w:hAnsi="Bookman Old Style"/>
          <w:sz w:val="24"/>
          <w:szCs w:val="24"/>
        </w:rPr>
        <w:t xml:space="preserve"> take the form of comics.</w:t>
      </w:r>
    </w:p>
    <w:p w:rsidR="004F5CEC" w:rsidRDefault="004F5CEC" w:rsidP="004F5CEC">
      <w:pPr>
        <w:spacing w:after="0" w:line="240" w:lineRule="auto"/>
        <w:contextualSpacing/>
        <w:rPr>
          <w:rFonts w:ascii="Bookman Old Style" w:hAnsi="Bookman Old Style" w:cs="Arial"/>
          <w:sz w:val="24"/>
          <w:szCs w:val="24"/>
          <w:shd w:val="clear" w:color="auto" w:fill="FFFFFF"/>
        </w:rPr>
      </w:pPr>
      <w:r w:rsidRPr="00211C6F">
        <w:rPr>
          <w:rFonts w:ascii="Bookman Old Style" w:hAnsi="Bookman Old Style"/>
          <w:sz w:val="24"/>
          <w:szCs w:val="24"/>
        </w:rPr>
        <w:t>(second of five frames): For today’s in-class writing, let’s combine words + pictures! / Cartoon Time. Illustration shows stick-figure instructor</w:t>
      </w:r>
      <w:r w:rsidR="00211C6F" w:rsidRPr="00211C6F">
        <w:rPr>
          <w:rFonts w:ascii="Bookman Old Style" w:hAnsi="Bookman Old Style"/>
          <w:sz w:val="24"/>
          <w:szCs w:val="24"/>
        </w:rPr>
        <w:t xml:space="preserve">, </w:t>
      </w:r>
      <w:r w:rsidRPr="00211C6F">
        <w:rPr>
          <w:rFonts w:ascii="Bookman Old Style" w:hAnsi="Bookman Old Style"/>
          <w:sz w:val="24"/>
          <w:szCs w:val="24"/>
        </w:rPr>
        <w:t>curly hair in a bun and wearing glasses,</w:t>
      </w:r>
      <w:r w:rsidR="00211C6F" w:rsidRPr="00211C6F">
        <w:rPr>
          <w:rFonts w:ascii="Bookman Old Style" w:hAnsi="Bookman Old Style"/>
          <w:sz w:val="24"/>
          <w:szCs w:val="24"/>
        </w:rPr>
        <w:t xml:space="preserve"> with</w:t>
      </w:r>
      <w:r w:rsidRPr="00211C6F">
        <w:rPr>
          <w:rFonts w:ascii="Bookman Old Style" w:hAnsi="Bookman Old Style"/>
          <w:sz w:val="24"/>
          <w:szCs w:val="24"/>
        </w:rPr>
        <w:t xml:space="preserve"> an associated thought bubble</w:t>
      </w:r>
      <w:r w:rsidR="00211C6F" w:rsidRPr="00211C6F">
        <w:rPr>
          <w:rFonts w:ascii="Bookman Old Style" w:hAnsi="Bookman Old Style"/>
          <w:sz w:val="24"/>
          <w:szCs w:val="24"/>
        </w:rPr>
        <w:t xml:space="preserve">, “I’m a genius! What a </w:t>
      </w:r>
      <w:r w:rsidR="00211C6F" w:rsidRPr="00211C6F">
        <w:rPr>
          <w:rFonts w:ascii="Bookman Old Style" w:hAnsi="Bookman Old Style"/>
          <w:sz w:val="24"/>
          <w:szCs w:val="24"/>
          <w:u w:val="single"/>
        </w:rPr>
        <w:t>great</w:t>
      </w:r>
      <w:r w:rsidR="00211C6F" w:rsidRPr="00211C6F">
        <w:rPr>
          <w:rFonts w:ascii="Bookman Old Style" w:hAnsi="Bookman Old Style"/>
          <w:sz w:val="24"/>
          <w:szCs w:val="24"/>
        </w:rPr>
        <w:t xml:space="preserve"> idea!” surrounded by a diverse array of stick-figure students, not all of whom are human, with their own respective thought </w:t>
      </w:r>
      <w:r w:rsidR="00211C6F" w:rsidRPr="00211C6F">
        <w:rPr>
          <w:rFonts w:ascii="Bookman Old Style" w:hAnsi="Bookman Old Style"/>
          <w:sz w:val="24"/>
          <w:szCs w:val="24"/>
        </w:rPr>
        <w:lastRenderedPageBreak/>
        <w:t>bubbles, including: “I can’t draw!” “I don’t know what to do!” and “</w:t>
      </w:r>
      <w:r w:rsidR="00211C6F" w:rsidRPr="00211C6F">
        <w:rPr>
          <w:rFonts w:ascii="Bookman Old Style" w:hAnsi="Bookman Old Style" w:cs="Arial"/>
          <w:sz w:val="24"/>
          <w:szCs w:val="24"/>
          <w:shd w:val="clear" w:color="auto" w:fill="FFFFFF"/>
        </w:rPr>
        <w:t>¡No! Julia, don’t do it! Terrible idea!</w:t>
      </w:r>
      <w:r w:rsidR="00211C6F">
        <w:rPr>
          <w:rFonts w:ascii="Bookman Old Style" w:hAnsi="Bookman Old Style" w:cs="Arial"/>
          <w:sz w:val="24"/>
          <w:szCs w:val="24"/>
          <w:shd w:val="clear" w:color="auto" w:fill="FFFFFF"/>
        </w:rPr>
        <w:t>”</w:t>
      </w:r>
    </w:p>
    <w:p w:rsidR="00211C6F" w:rsidRDefault="00211C6F" w:rsidP="004F5CEC">
      <w:pPr>
        <w:spacing w:after="0" w:line="240" w:lineRule="auto"/>
        <w:contextualSpacing/>
        <w:rPr>
          <w:rFonts w:ascii="Bookman Old Style" w:hAnsi="Bookman Old Style" w:cs="Arial"/>
          <w:sz w:val="24"/>
          <w:szCs w:val="24"/>
          <w:shd w:val="clear" w:color="auto" w:fill="FFFFFF"/>
        </w:rPr>
      </w:pPr>
      <w:r>
        <w:rPr>
          <w:rFonts w:ascii="Bookman Old Style" w:hAnsi="Bookman Old Style" w:cs="Arial"/>
          <w:sz w:val="24"/>
          <w:szCs w:val="24"/>
          <w:shd w:val="clear" w:color="auto" w:fill="FFFFFF"/>
        </w:rPr>
        <w:t xml:space="preserve">(third of five frames): Panel 1, In your own words, what’s one thing you learned or one idea from Michelle Alexander’s </w:t>
      </w:r>
      <w:r w:rsidRPr="00BC2C70">
        <w:rPr>
          <w:rFonts w:ascii="Bookman Old Style" w:hAnsi="Bookman Old Style" w:cs="Arial"/>
          <w:i/>
          <w:sz w:val="24"/>
          <w:szCs w:val="24"/>
          <w:shd w:val="clear" w:color="auto" w:fill="FFFFFF"/>
        </w:rPr>
        <w:t>The New Jim Crow</w:t>
      </w:r>
      <w:r>
        <w:rPr>
          <w:rFonts w:ascii="Bookman Old Style" w:hAnsi="Bookman Old Style" w:cs="Arial"/>
          <w:sz w:val="24"/>
          <w:szCs w:val="24"/>
          <w:shd w:val="clear" w:color="auto" w:fill="FFFFFF"/>
        </w:rPr>
        <w:t xml:space="preserve"> that really struck you? Illustration: Stick figure with thought represented by a giant glowing light</w:t>
      </w:r>
      <w:r w:rsidR="00BC2C70">
        <w:rPr>
          <w:rFonts w:ascii="Bookman Old Style" w:hAnsi="Bookman Old Style" w:cs="Arial"/>
          <w:sz w:val="24"/>
          <w:szCs w:val="24"/>
          <w:shd w:val="clear" w:color="auto" w:fill="FFFFFF"/>
        </w:rPr>
        <w:t xml:space="preserve"> </w:t>
      </w:r>
      <w:r>
        <w:rPr>
          <w:rFonts w:ascii="Bookman Old Style" w:hAnsi="Bookman Old Style" w:cs="Arial"/>
          <w:sz w:val="24"/>
          <w:szCs w:val="24"/>
          <w:shd w:val="clear" w:color="auto" w:fill="FFFFFF"/>
        </w:rPr>
        <w:t>bulb.</w:t>
      </w:r>
    </w:p>
    <w:p w:rsidR="00BC2C70" w:rsidRDefault="00BC2C70" w:rsidP="004F5CEC">
      <w:pPr>
        <w:spacing w:after="0" w:line="240" w:lineRule="auto"/>
        <w:contextualSpacing/>
        <w:rPr>
          <w:rFonts w:ascii="Bookman Old Style" w:hAnsi="Bookman Old Style" w:cs="Arial"/>
          <w:sz w:val="24"/>
          <w:szCs w:val="24"/>
          <w:shd w:val="clear" w:color="auto" w:fill="FFFFFF"/>
        </w:rPr>
      </w:pPr>
      <w:r>
        <w:rPr>
          <w:rFonts w:ascii="Bookman Old Style" w:hAnsi="Bookman Old Style" w:cs="Arial"/>
          <w:sz w:val="24"/>
          <w:szCs w:val="24"/>
          <w:shd w:val="clear" w:color="auto" w:fill="FFFFFF"/>
        </w:rPr>
        <w:t>(fourth of five frames): Panel 2, Add a quotation. Use words from Alexander’s book to show the reader what you’re talking about! Illustration arrow pointing to a specific spot on the page of an open book with generic text.</w:t>
      </w:r>
    </w:p>
    <w:p w:rsidR="00BC2C70" w:rsidRDefault="00BC2C70" w:rsidP="004F5CEC">
      <w:pPr>
        <w:spacing w:after="0" w:line="240" w:lineRule="auto"/>
        <w:contextualSpacing/>
        <w:rPr>
          <w:rFonts w:ascii="Bookman Old Style" w:hAnsi="Bookman Old Style" w:cs="Arial"/>
          <w:sz w:val="24"/>
          <w:szCs w:val="24"/>
          <w:shd w:val="clear" w:color="auto" w:fill="FFFFFF"/>
        </w:rPr>
      </w:pPr>
      <w:r>
        <w:rPr>
          <w:rFonts w:ascii="Bookman Old Style" w:hAnsi="Bookman Old Style" w:cs="Arial"/>
          <w:sz w:val="24"/>
          <w:szCs w:val="24"/>
          <w:shd w:val="clear" w:color="auto" w:fill="FFFFFF"/>
        </w:rPr>
        <w:t>(fifth of five frames): Panel 3, naïve cartoon figure</w:t>
      </w:r>
      <w:r w:rsidR="0034682C">
        <w:rPr>
          <w:rFonts w:ascii="Bookman Old Style" w:hAnsi="Bookman Old Style" w:cs="Arial"/>
          <w:sz w:val="24"/>
          <w:szCs w:val="24"/>
          <w:shd w:val="clear" w:color="auto" w:fill="FFFFFF"/>
        </w:rPr>
        <w:t>, with curly hair, wearing dress surrounded by speech bubbles with the following prompts: “Reminds me of …,” “I never realized that …,” “Unfair because …,” and “Connects to another author …”</w:t>
      </w:r>
    </w:p>
    <w:p w:rsidR="0034682C" w:rsidRDefault="0034682C" w:rsidP="004F5CEC">
      <w:pPr>
        <w:spacing w:after="0" w:line="240" w:lineRule="auto"/>
        <w:contextualSpacing/>
        <w:rPr>
          <w:rFonts w:ascii="Bookman Old Style" w:hAnsi="Bookman Old Style" w:cs="Arial"/>
          <w:sz w:val="24"/>
          <w:szCs w:val="24"/>
          <w:shd w:val="clear" w:color="auto" w:fill="FFFFFF"/>
        </w:rPr>
      </w:pPr>
    </w:p>
    <w:p w:rsidR="00211C6F" w:rsidRPr="00211C6F" w:rsidRDefault="00211C6F" w:rsidP="004F5CEC">
      <w:pPr>
        <w:spacing w:after="0" w:line="240" w:lineRule="auto"/>
        <w:contextualSpacing/>
        <w:rPr>
          <w:rFonts w:ascii="Bookman Old Style" w:hAnsi="Bookman Old Style"/>
          <w:sz w:val="24"/>
          <w:szCs w:val="24"/>
          <w:u w:val="single"/>
        </w:rPr>
      </w:pPr>
    </w:p>
    <w:p w:rsidR="006109C0" w:rsidRDefault="00227608" w:rsidP="00081EF1">
      <w:pPr>
        <w:spacing w:after="0" w:line="480" w:lineRule="auto"/>
        <w:contextualSpacing/>
        <w:rPr>
          <w:rFonts w:ascii="Bookman Old Style" w:hAnsi="Bookman Old Style"/>
          <w:sz w:val="24"/>
          <w:szCs w:val="24"/>
        </w:rPr>
      </w:pPr>
      <w:r w:rsidRPr="00A2274D">
        <w:rPr>
          <w:rFonts w:ascii="Bookman Old Style" w:hAnsi="Bookman Old Style"/>
          <w:noProof/>
          <w:sz w:val="24"/>
          <w:szCs w:val="24"/>
        </w:rPr>
        <w:drawing>
          <wp:inline distT="0" distB="0" distL="0" distR="0" wp14:anchorId="71E787D6" wp14:editId="5A531740">
            <wp:extent cx="5981700" cy="4394419"/>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5319" cy="4419117"/>
                    </a:xfrm>
                    <a:prstGeom prst="rect">
                      <a:avLst/>
                    </a:prstGeom>
                    <a:noFill/>
                    <a:ln>
                      <a:noFill/>
                    </a:ln>
                  </pic:spPr>
                </pic:pic>
              </a:graphicData>
            </a:graphic>
          </wp:inline>
        </w:drawing>
      </w:r>
    </w:p>
    <w:p w:rsidR="00081EF1" w:rsidRPr="00324122" w:rsidRDefault="0034682C" w:rsidP="0034682C">
      <w:pPr>
        <w:spacing w:after="0" w:line="240" w:lineRule="auto"/>
        <w:contextualSpacing/>
        <w:rPr>
          <w:rFonts w:ascii="Bookman Old Style" w:hAnsi="Bookman Old Style"/>
          <w:sz w:val="24"/>
          <w:szCs w:val="24"/>
          <w:u w:val="single"/>
        </w:rPr>
      </w:pPr>
      <w:r w:rsidRPr="00324122">
        <w:rPr>
          <w:rFonts w:ascii="Bookman Old Style" w:hAnsi="Bookman Old Style"/>
          <w:sz w:val="24"/>
          <w:szCs w:val="24"/>
          <w:u w:val="single"/>
        </w:rPr>
        <w:t>Fifth page</w:t>
      </w:r>
    </w:p>
    <w:p w:rsidR="0034682C" w:rsidRDefault="00324122"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(first of </w:t>
      </w:r>
      <w:r w:rsidR="00721FDF">
        <w:rPr>
          <w:rFonts w:ascii="Bookman Old Style" w:hAnsi="Bookman Old Style"/>
          <w:sz w:val="24"/>
          <w:szCs w:val="24"/>
        </w:rPr>
        <w:t>eight</w:t>
      </w:r>
      <w:r>
        <w:rPr>
          <w:rFonts w:ascii="Bookman Old Style" w:hAnsi="Bookman Old Style"/>
          <w:sz w:val="24"/>
          <w:szCs w:val="24"/>
        </w:rPr>
        <w:t xml:space="preserve"> frames): Today’s prompt. Illustration: Curly haired, glasses-wearing professor face with speech bubble saying, “For today’s in-class writing, we’re going to combine words and pictures!”</w:t>
      </w:r>
    </w:p>
    <w:p w:rsidR="00324122" w:rsidRDefault="00324122" w:rsidP="0034682C">
      <w:pPr>
        <w:spacing w:after="0" w:line="240" w:lineRule="auto"/>
        <w:contextualSpacing/>
        <w:rPr>
          <w:rFonts w:ascii="Bookman Old Style" w:hAnsi="Bookman Old Style"/>
          <w:sz w:val="24"/>
          <w:szCs w:val="24"/>
        </w:rPr>
      </w:pPr>
      <w:r>
        <w:rPr>
          <w:rFonts w:ascii="Bookman Old Style" w:hAnsi="Bookman Old Style"/>
          <w:sz w:val="24"/>
          <w:szCs w:val="24"/>
        </w:rPr>
        <w:lastRenderedPageBreak/>
        <w:t xml:space="preserve">(second of </w:t>
      </w:r>
      <w:r w:rsidR="00721FDF" w:rsidRPr="00721FDF">
        <w:rPr>
          <w:rFonts w:ascii="Bookman Old Style" w:hAnsi="Bookman Old Style"/>
          <w:sz w:val="24"/>
          <w:szCs w:val="24"/>
        </w:rPr>
        <w:t xml:space="preserve">eight </w:t>
      </w:r>
      <w:r>
        <w:rPr>
          <w:rFonts w:ascii="Bookman Old Style" w:hAnsi="Bookman Old Style"/>
          <w:sz w:val="24"/>
          <w:szCs w:val="24"/>
        </w:rPr>
        <w:t>frames): Illustration:</w:t>
      </w:r>
      <w:r w:rsidR="00B747B3">
        <w:rPr>
          <w:rFonts w:ascii="Bookman Old Style" w:hAnsi="Bookman Old Style"/>
          <w:sz w:val="24"/>
          <w:szCs w:val="24"/>
        </w:rPr>
        <w:t xml:space="preserve"> arrows pointing to</w:t>
      </w:r>
      <w:r>
        <w:rPr>
          <w:rFonts w:ascii="Bookman Old Style" w:hAnsi="Bookman Old Style"/>
          <w:sz w:val="24"/>
          <w:szCs w:val="24"/>
        </w:rPr>
        <w:t xml:space="preserve"> </w:t>
      </w:r>
      <w:r w:rsidR="00B747B3">
        <w:rPr>
          <w:rFonts w:ascii="Bookman Old Style" w:hAnsi="Bookman Old Style"/>
          <w:sz w:val="24"/>
          <w:szCs w:val="24"/>
        </w:rPr>
        <w:t>abstract face with X-</w:t>
      </w:r>
      <w:proofErr w:type="spellStart"/>
      <w:r w:rsidR="00B747B3">
        <w:rPr>
          <w:rFonts w:ascii="Bookman Old Style" w:hAnsi="Bookman Old Style"/>
          <w:sz w:val="24"/>
          <w:szCs w:val="24"/>
        </w:rPr>
        <w:t>es</w:t>
      </w:r>
      <w:proofErr w:type="spellEnd"/>
      <w:r w:rsidR="00B747B3">
        <w:rPr>
          <w:rFonts w:ascii="Bookman Old Style" w:hAnsi="Bookman Old Style"/>
          <w:sz w:val="24"/>
          <w:szCs w:val="24"/>
        </w:rPr>
        <w:t xml:space="preserve"> for eyes, noting “insert panic attack here” and captioned, “student with exploded head.”</w:t>
      </w:r>
    </w:p>
    <w:p w:rsidR="00B747B3" w:rsidRDefault="00B747B3"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(third of </w:t>
      </w:r>
      <w:r w:rsidR="00721FDF" w:rsidRPr="00721FDF">
        <w:rPr>
          <w:rFonts w:ascii="Bookman Old Style" w:hAnsi="Bookman Old Style"/>
          <w:sz w:val="24"/>
          <w:szCs w:val="24"/>
        </w:rPr>
        <w:t xml:space="preserve">eight </w:t>
      </w:r>
      <w:r>
        <w:rPr>
          <w:rFonts w:ascii="Bookman Old Style" w:hAnsi="Bookman Old Style"/>
          <w:sz w:val="24"/>
          <w:szCs w:val="24"/>
        </w:rPr>
        <w:t xml:space="preserve">frames): How am I supposed to </w:t>
      </w:r>
      <w:r w:rsidRPr="00B747B3">
        <w:rPr>
          <w:rFonts w:ascii="Bookman Old Style" w:hAnsi="Bookman Old Style"/>
          <w:sz w:val="24"/>
          <w:szCs w:val="24"/>
          <w:u w:val="single"/>
        </w:rPr>
        <w:t>do</w:t>
      </w:r>
      <w:r>
        <w:rPr>
          <w:rFonts w:ascii="Bookman Old Style" w:hAnsi="Bookman Old Style"/>
          <w:sz w:val="24"/>
          <w:szCs w:val="24"/>
        </w:rPr>
        <w:t xml:space="preserve"> this?! Illustration is raised hand.</w:t>
      </w:r>
    </w:p>
    <w:p w:rsidR="00B747B3" w:rsidRDefault="00B747B3"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(fourth of </w:t>
      </w:r>
      <w:r w:rsidR="00721FDF" w:rsidRPr="00721FDF">
        <w:rPr>
          <w:rFonts w:ascii="Bookman Old Style" w:hAnsi="Bookman Old Style"/>
          <w:sz w:val="24"/>
          <w:szCs w:val="24"/>
        </w:rPr>
        <w:t xml:space="preserve">eight </w:t>
      </w:r>
      <w:r>
        <w:rPr>
          <w:rFonts w:ascii="Bookman Old Style" w:hAnsi="Bookman Old Style"/>
          <w:sz w:val="24"/>
          <w:szCs w:val="24"/>
        </w:rPr>
        <w:t xml:space="preserve">frames): Keep things </w:t>
      </w:r>
      <w:r w:rsidRPr="00B747B3">
        <w:rPr>
          <w:rFonts w:ascii="Bookman Old Style" w:hAnsi="Bookman Old Style"/>
          <w:sz w:val="24"/>
          <w:szCs w:val="24"/>
          <w:u w:val="single"/>
        </w:rPr>
        <w:t>simple</w:t>
      </w:r>
      <w:r>
        <w:rPr>
          <w:rFonts w:ascii="Bookman Old Style" w:hAnsi="Bookman Old Style"/>
          <w:sz w:val="24"/>
          <w:szCs w:val="24"/>
        </w:rPr>
        <w:t>. Stick figures are fine! Use just a few words to get your idea across! Just three panels is okay!</w:t>
      </w:r>
    </w:p>
    <w:p w:rsidR="00B747B3" w:rsidRDefault="00B747B3"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(fifth of </w:t>
      </w:r>
      <w:r w:rsidR="00721FDF" w:rsidRPr="00721FDF">
        <w:rPr>
          <w:rFonts w:ascii="Bookman Old Style" w:hAnsi="Bookman Old Style"/>
          <w:sz w:val="24"/>
          <w:szCs w:val="24"/>
        </w:rPr>
        <w:t xml:space="preserve">eight </w:t>
      </w:r>
      <w:r>
        <w:rPr>
          <w:rFonts w:ascii="Bookman Old Style" w:hAnsi="Bookman Old Style"/>
          <w:sz w:val="24"/>
          <w:szCs w:val="24"/>
        </w:rPr>
        <w:t xml:space="preserve">frames): 1. Say why or how you think </w:t>
      </w:r>
      <w:proofErr w:type="spellStart"/>
      <w:r>
        <w:rPr>
          <w:rFonts w:ascii="Bookman Old Style" w:hAnsi="Bookman Old Style"/>
          <w:sz w:val="24"/>
          <w:szCs w:val="24"/>
        </w:rPr>
        <w:t>Beah</w:t>
      </w:r>
      <w:proofErr w:type="spellEnd"/>
      <w:r>
        <w:rPr>
          <w:rFonts w:ascii="Bookman Old Style" w:hAnsi="Bookman Old Style"/>
          <w:sz w:val="24"/>
          <w:szCs w:val="24"/>
        </w:rPr>
        <w:t xml:space="preserve"> got trapped into becoming a boy soldier. Illustration: stick figure shooting a handgun.</w:t>
      </w:r>
    </w:p>
    <w:p w:rsidR="00B747B3" w:rsidRDefault="00B747B3"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(sixth of </w:t>
      </w:r>
      <w:r w:rsidR="00721FDF" w:rsidRPr="00721FDF">
        <w:rPr>
          <w:rFonts w:ascii="Bookman Old Style" w:hAnsi="Bookman Old Style"/>
          <w:sz w:val="24"/>
          <w:szCs w:val="24"/>
        </w:rPr>
        <w:t xml:space="preserve">eight </w:t>
      </w:r>
      <w:r>
        <w:rPr>
          <w:rFonts w:ascii="Bookman Old Style" w:hAnsi="Bookman Old Style"/>
          <w:sz w:val="24"/>
          <w:szCs w:val="24"/>
        </w:rPr>
        <w:t xml:space="preserve">frames): Next????? 2. It’s quotation time! Illustration: Curly-headed bust representing Ishmael </w:t>
      </w:r>
      <w:proofErr w:type="spellStart"/>
      <w:r>
        <w:rPr>
          <w:rFonts w:ascii="Bookman Old Style" w:hAnsi="Bookman Old Style"/>
          <w:sz w:val="24"/>
          <w:szCs w:val="24"/>
        </w:rPr>
        <w:t>Beah</w:t>
      </w:r>
      <w:proofErr w:type="spellEnd"/>
      <w:r>
        <w:rPr>
          <w:rFonts w:ascii="Bookman Old Style" w:hAnsi="Bookman Old Style"/>
          <w:sz w:val="24"/>
          <w:szCs w:val="24"/>
        </w:rPr>
        <w:t xml:space="preserve"> with speech bubble saying, “Use words from my memoir, </w:t>
      </w:r>
      <w:r w:rsidRPr="00B747B3">
        <w:rPr>
          <w:rFonts w:ascii="Bookman Old Style" w:hAnsi="Bookman Old Style"/>
          <w:sz w:val="24"/>
          <w:szCs w:val="24"/>
          <w:u w:val="single"/>
        </w:rPr>
        <w:t>A Long Way Gone</w:t>
      </w:r>
      <w:r>
        <w:rPr>
          <w:rFonts w:ascii="Bookman Old Style" w:hAnsi="Bookman Old Style"/>
          <w:sz w:val="24"/>
          <w:szCs w:val="24"/>
        </w:rPr>
        <w:t>, to show people how it happened!</w:t>
      </w:r>
    </w:p>
    <w:p w:rsidR="00B747B3" w:rsidRDefault="00B747B3"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(seventh of </w:t>
      </w:r>
      <w:r w:rsidR="00721FDF" w:rsidRPr="00721FDF">
        <w:rPr>
          <w:rFonts w:ascii="Bookman Old Style" w:hAnsi="Bookman Old Style"/>
          <w:sz w:val="24"/>
          <w:szCs w:val="24"/>
        </w:rPr>
        <w:t xml:space="preserve">eight </w:t>
      </w:r>
      <w:r>
        <w:rPr>
          <w:rFonts w:ascii="Bookman Old Style" w:hAnsi="Bookman Old Style"/>
          <w:sz w:val="24"/>
          <w:szCs w:val="24"/>
        </w:rPr>
        <w:t xml:space="preserve">frames): Finally, 3, say what </w:t>
      </w:r>
      <w:r w:rsidRPr="00B747B3">
        <w:rPr>
          <w:rFonts w:ascii="Bookman Old Style" w:hAnsi="Bookman Old Style"/>
          <w:sz w:val="24"/>
          <w:szCs w:val="24"/>
          <w:u w:val="single"/>
        </w:rPr>
        <w:t>you</w:t>
      </w:r>
      <w:r>
        <w:rPr>
          <w:rFonts w:ascii="Bookman Old Style" w:hAnsi="Bookman Old Style"/>
          <w:sz w:val="24"/>
          <w:szCs w:val="24"/>
        </w:rPr>
        <w:t xml:space="preserve"> think! Illustration: various student heads with the following thought bubbles, “It’s not really </w:t>
      </w:r>
      <w:proofErr w:type="spellStart"/>
      <w:r>
        <w:rPr>
          <w:rFonts w:ascii="Bookman Old Style" w:hAnsi="Bookman Old Style"/>
          <w:sz w:val="24"/>
          <w:szCs w:val="24"/>
        </w:rPr>
        <w:t>Beah’s</w:t>
      </w:r>
      <w:proofErr w:type="spellEnd"/>
      <w:r>
        <w:rPr>
          <w:rFonts w:ascii="Bookman Old Style" w:hAnsi="Bookman Old Style"/>
          <w:sz w:val="24"/>
          <w:szCs w:val="24"/>
        </w:rPr>
        <w:t xml:space="preserve"> fault because …,” “The main reason he got caught up in this is because …,” “This reminds me of another </w:t>
      </w:r>
      <w:r w:rsidR="00721FDF">
        <w:rPr>
          <w:rFonts w:ascii="Bookman Old Style" w:hAnsi="Bookman Old Style"/>
          <w:sz w:val="24"/>
          <w:szCs w:val="24"/>
        </w:rPr>
        <w:t>text where another writer talks about someone who got trapped …”</w:t>
      </w:r>
    </w:p>
    <w:p w:rsidR="00721FDF" w:rsidRDefault="00721FDF" w:rsidP="0034682C">
      <w:pPr>
        <w:spacing w:after="0" w:line="240" w:lineRule="auto"/>
        <w:contextualSpacing/>
        <w:rPr>
          <w:rFonts w:ascii="Bookman Old Style" w:hAnsi="Bookman Old Style"/>
          <w:sz w:val="24"/>
          <w:szCs w:val="24"/>
        </w:rPr>
      </w:pPr>
      <w:r>
        <w:rPr>
          <w:rFonts w:ascii="Bookman Old Style" w:hAnsi="Bookman Old Style"/>
          <w:sz w:val="24"/>
          <w:szCs w:val="24"/>
        </w:rPr>
        <w:t xml:space="preserve">(eighth of eight frames): Wait a minute! What about MLA documentation (in-text citations &amp; work cited)? A: Be sure to give </w:t>
      </w:r>
      <w:proofErr w:type="spellStart"/>
      <w:r>
        <w:rPr>
          <w:rFonts w:ascii="Bookman Old Style" w:hAnsi="Bookman Old Style"/>
          <w:sz w:val="24"/>
          <w:szCs w:val="24"/>
        </w:rPr>
        <w:t>Beah</w:t>
      </w:r>
      <w:proofErr w:type="spellEnd"/>
      <w:r>
        <w:rPr>
          <w:rFonts w:ascii="Bookman Old Style" w:hAnsi="Bookman Old Style"/>
          <w:sz w:val="24"/>
          <w:szCs w:val="24"/>
        </w:rPr>
        <w:t xml:space="preserve"> credit, but don’t worry about citations this time!</w:t>
      </w:r>
    </w:p>
    <w:p w:rsidR="00B747B3" w:rsidRDefault="00B747B3" w:rsidP="0034682C">
      <w:pPr>
        <w:spacing w:after="0" w:line="240" w:lineRule="auto"/>
        <w:contextualSpacing/>
        <w:rPr>
          <w:rFonts w:ascii="Bookman Old Style" w:hAnsi="Bookman Old Style"/>
          <w:sz w:val="24"/>
          <w:szCs w:val="24"/>
        </w:rPr>
      </w:pPr>
    </w:p>
    <w:p w:rsidR="00B747B3" w:rsidRDefault="005A596C" w:rsidP="0034682C">
      <w:pPr>
        <w:spacing w:after="0" w:line="240" w:lineRule="auto"/>
        <w:contextualSpacing/>
        <w:rPr>
          <w:rFonts w:ascii="Bookman Old Style" w:hAnsi="Bookman Old Style"/>
          <w:sz w:val="24"/>
          <w:szCs w:val="24"/>
        </w:rPr>
      </w:pPr>
      <w:r w:rsidRPr="005A596C">
        <w:rPr>
          <w:rFonts w:ascii="Bookman Old Style" w:hAnsi="Bookman Old Style"/>
          <w:noProof/>
          <w:sz w:val="24"/>
          <w:szCs w:val="24"/>
        </w:rPr>
        <w:drawing>
          <wp:inline distT="0" distB="0" distL="0" distR="0" wp14:anchorId="525D9F29" wp14:editId="6577560E">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962400"/>
                    </a:xfrm>
                    <a:prstGeom prst="rect">
                      <a:avLst/>
                    </a:prstGeom>
                  </pic:spPr>
                </pic:pic>
              </a:graphicData>
            </a:graphic>
          </wp:inline>
        </w:drawing>
      </w:r>
    </w:p>
    <w:p w:rsidR="00FB37C9" w:rsidRPr="000906A7" w:rsidRDefault="00FB37C9" w:rsidP="0034682C">
      <w:pPr>
        <w:spacing w:after="0" w:line="240" w:lineRule="auto"/>
        <w:contextualSpacing/>
        <w:rPr>
          <w:rFonts w:ascii="Bookman Old Style" w:hAnsi="Bookman Old Style"/>
          <w:sz w:val="24"/>
          <w:szCs w:val="24"/>
          <w:u w:val="single"/>
        </w:rPr>
      </w:pPr>
      <w:r w:rsidRPr="000906A7">
        <w:rPr>
          <w:rFonts w:ascii="Bookman Old Style" w:hAnsi="Bookman Old Style"/>
          <w:sz w:val="24"/>
          <w:szCs w:val="24"/>
          <w:u w:val="single"/>
        </w:rPr>
        <w:t>Sixth page</w:t>
      </w:r>
    </w:p>
    <w:p w:rsidR="00081EF1" w:rsidRDefault="00FB37C9" w:rsidP="0034682C">
      <w:pPr>
        <w:spacing w:after="0" w:line="240" w:lineRule="auto"/>
        <w:contextualSpacing/>
        <w:rPr>
          <w:rFonts w:ascii="Bookman Old Style" w:hAnsi="Bookman Old Style"/>
          <w:sz w:val="24"/>
          <w:szCs w:val="24"/>
        </w:rPr>
      </w:pPr>
      <w:r>
        <w:rPr>
          <w:rFonts w:ascii="Bookman Old Style" w:hAnsi="Bookman Old Style"/>
          <w:sz w:val="24"/>
          <w:szCs w:val="24"/>
        </w:rPr>
        <w:t>(first of four frames): What Purpose Does This Serve?</w:t>
      </w:r>
    </w:p>
    <w:p w:rsidR="00081EF1" w:rsidRDefault="00FB37C9" w:rsidP="00FB37C9">
      <w:pPr>
        <w:spacing w:after="0" w:line="240" w:lineRule="auto"/>
        <w:contextualSpacing/>
        <w:rPr>
          <w:rFonts w:ascii="Bookman Old Style" w:hAnsi="Bookman Old Style"/>
          <w:sz w:val="24"/>
          <w:szCs w:val="24"/>
        </w:rPr>
      </w:pPr>
      <w:r>
        <w:rPr>
          <w:rFonts w:ascii="Bookman Old Style" w:hAnsi="Bookman Old Style"/>
          <w:sz w:val="24"/>
          <w:szCs w:val="24"/>
        </w:rPr>
        <w:lastRenderedPageBreak/>
        <w:t xml:space="preserve">(second of four frames): For one … it’s </w:t>
      </w:r>
      <w:r w:rsidR="00081EF1">
        <w:rPr>
          <w:rFonts w:ascii="Bookman Old Style" w:hAnsi="Bookman Old Style"/>
          <w:sz w:val="24"/>
          <w:szCs w:val="24"/>
        </w:rPr>
        <w:t>a break from the grueling business-as-usual of the composition classroom.</w:t>
      </w:r>
    </w:p>
    <w:p w:rsidR="007C2270" w:rsidRDefault="00FB37C9" w:rsidP="00FB37C9">
      <w:pPr>
        <w:spacing w:after="0" w:line="240" w:lineRule="auto"/>
        <w:contextualSpacing/>
        <w:rPr>
          <w:rFonts w:ascii="Bookman Old Style" w:hAnsi="Bookman Old Style"/>
          <w:sz w:val="24"/>
          <w:szCs w:val="24"/>
        </w:rPr>
      </w:pPr>
      <w:r>
        <w:rPr>
          <w:rFonts w:ascii="Bookman Old Style" w:hAnsi="Bookman Old Style"/>
          <w:sz w:val="24"/>
          <w:szCs w:val="24"/>
        </w:rPr>
        <w:t xml:space="preserve">(third of four frames): </w:t>
      </w:r>
      <w:r w:rsidR="008F4CFF">
        <w:rPr>
          <w:rFonts w:ascii="Bookman Old Style" w:hAnsi="Bookman Old Style"/>
          <w:sz w:val="24"/>
          <w:szCs w:val="24"/>
        </w:rPr>
        <w:t xml:space="preserve">Abigail G. </w:t>
      </w:r>
      <w:proofErr w:type="spellStart"/>
      <w:r w:rsidR="008F4CFF">
        <w:rPr>
          <w:rFonts w:ascii="Bookman Old Style" w:hAnsi="Bookman Old Style"/>
          <w:sz w:val="24"/>
          <w:szCs w:val="24"/>
        </w:rPr>
        <w:t>Scheg</w:t>
      </w:r>
      <w:proofErr w:type="spellEnd"/>
      <w:r w:rsidR="008F4CFF">
        <w:rPr>
          <w:rFonts w:ascii="Bookman Old Style" w:hAnsi="Bookman Old Style"/>
          <w:sz w:val="24"/>
          <w:szCs w:val="24"/>
        </w:rPr>
        <w:t xml:space="preserve"> says</w:t>
      </w:r>
      <w:r>
        <w:rPr>
          <w:rFonts w:ascii="Bookman Old Style" w:hAnsi="Bookman Old Style"/>
          <w:sz w:val="24"/>
          <w:szCs w:val="24"/>
        </w:rPr>
        <w:t>: “By offering short creative writing assignments within the first-year composition class, we are giving our students a break from those traditional (and for many students, seemingly insurmountable) assignments to reaffirm their capabilities as unique individuals.” Illustration shows a standard-format composition page in portrait orientation with arrow pointing to second page in landscape format with tree, sun, stick figures and minimal text.</w:t>
      </w:r>
    </w:p>
    <w:p w:rsidR="00FB37C9" w:rsidRDefault="00FB37C9" w:rsidP="00FB37C9">
      <w:pPr>
        <w:spacing w:after="0" w:line="240" w:lineRule="auto"/>
        <w:contextualSpacing/>
        <w:rPr>
          <w:rFonts w:ascii="Bookman Old Style" w:hAnsi="Bookman Old Style"/>
          <w:sz w:val="24"/>
          <w:szCs w:val="24"/>
        </w:rPr>
      </w:pPr>
      <w:r>
        <w:rPr>
          <w:rFonts w:ascii="Bookman Old Style" w:hAnsi="Bookman Old Style"/>
          <w:sz w:val="24"/>
          <w:szCs w:val="24"/>
        </w:rPr>
        <w:t>(fourth of four frames):</w:t>
      </w:r>
      <w:r w:rsidR="008E2D17">
        <w:rPr>
          <w:rFonts w:ascii="Bookman Old Style" w:hAnsi="Bookman Old Style"/>
          <w:sz w:val="24"/>
          <w:szCs w:val="24"/>
        </w:rPr>
        <w:t xml:space="preserve"> It’s also a chance for less advanced readers to get a foothold in an assigned text, especially one that uses </w:t>
      </w:r>
      <w:r w:rsidR="00544BA5">
        <w:rPr>
          <w:rFonts w:ascii="Bookman Old Style" w:hAnsi="Bookman Old Style"/>
          <w:sz w:val="24"/>
          <w:szCs w:val="24"/>
        </w:rPr>
        <w:t>difficult language, or, that’s theoretically challenging. Illustration is a single bare foot.</w:t>
      </w:r>
    </w:p>
    <w:p w:rsidR="008F4CFF" w:rsidRPr="008F4CFF" w:rsidRDefault="008F4CFF" w:rsidP="00FB37C9">
      <w:pPr>
        <w:spacing w:after="0" w:line="240" w:lineRule="auto"/>
        <w:contextualSpacing/>
        <w:rPr>
          <w:rFonts w:ascii="Bookman Old Style" w:hAnsi="Bookman Old Style"/>
          <w:color w:val="FF0000"/>
          <w:sz w:val="24"/>
          <w:szCs w:val="24"/>
        </w:rPr>
      </w:pPr>
      <w:r w:rsidRPr="008F4CFF">
        <w:rPr>
          <w:rFonts w:ascii="Bookman Old Style" w:hAnsi="Bookman Old Style"/>
          <w:color w:val="FF0000"/>
          <w:sz w:val="24"/>
          <w:szCs w:val="24"/>
        </w:rPr>
        <w:t>[NOTE: I have discovered an error on this page; I will make the correction and send a corrected JPEG tomorrow!</w:t>
      </w:r>
      <w:r>
        <w:rPr>
          <w:rFonts w:ascii="Bookman Old Style" w:hAnsi="Bookman Old Style"/>
          <w:color w:val="FF0000"/>
          <w:sz w:val="24"/>
          <w:szCs w:val="24"/>
        </w:rPr>
        <w:t xml:space="preserve"> Correction has already been added to the description.</w:t>
      </w:r>
      <w:r w:rsidRPr="008F4CFF">
        <w:rPr>
          <w:rFonts w:ascii="Bookman Old Style" w:hAnsi="Bookman Old Style"/>
          <w:color w:val="FF0000"/>
          <w:sz w:val="24"/>
          <w:szCs w:val="24"/>
        </w:rPr>
        <w:t>]</w:t>
      </w:r>
    </w:p>
    <w:p w:rsidR="000906A7" w:rsidRDefault="000906A7" w:rsidP="00FB37C9">
      <w:pPr>
        <w:spacing w:after="0" w:line="240" w:lineRule="auto"/>
        <w:contextualSpacing/>
        <w:rPr>
          <w:rFonts w:ascii="Bookman Old Style" w:hAnsi="Bookman Old Style"/>
          <w:sz w:val="24"/>
          <w:szCs w:val="24"/>
        </w:rPr>
      </w:pPr>
    </w:p>
    <w:p w:rsidR="00544BA5" w:rsidRDefault="00544BA5" w:rsidP="00FB37C9">
      <w:pPr>
        <w:spacing w:after="0" w:line="240" w:lineRule="auto"/>
        <w:contextualSpacing/>
        <w:rPr>
          <w:rFonts w:ascii="Bookman Old Style" w:hAnsi="Bookman Old Style"/>
          <w:sz w:val="24"/>
          <w:szCs w:val="24"/>
        </w:rPr>
      </w:pPr>
    </w:p>
    <w:p w:rsidR="00544BA5" w:rsidRDefault="00544BA5" w:rsidP="00FB37C9">
      <w:pPr>
        <w:spacing w:after="0" w:line="240" w:lineRule="auto"/>
        <w:contextualSpacing/>
        <w:rPr>
          <w:rFonts w:ascii="Bookman Old Style" w:hAnsi="Bookman Old Style"/>
          <w:sz w:val="24"/>
          <w:szCs w:val="24"/>
        </w:rPr>
      </w:pPr>
      <w:r w:rsidRPr="00544BA5">
        <w:rPr>
          <w:rFonts w:ascii="Bookman Old Style" w:hAnsi="Bookman Old Style"/>
          <w:noProof/>
          <w:sz w:val="24"/>
          <w:szCs w:val="24"/>
        </w:rPr>
        <w:drawing>
          <wp:inline distT="0" distB="0" distL="0" distR="0">
            <wp:extent cx="5943600" cy="4570628"/>
            <wp:effectExtent l="0" t="0" r="0" b="1905"/>
            <wp:docPr id="29" name="Picture 29" descr="C:\Users\julia.rodas\Dropbox\2019-10JuliaComics\8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a.rodas\Dropbox\2019-10JuliaComics\8_RodasComi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570628"/>
                    </a:xfrm>
                    <a:prstGeom prst="rect">
                      <a:avLst/>
                    </a:prstGeom>
                    <a:noFill/>
                    <a:ln>
                      <a:noFill/>
                    </a:ln>
                  </pic:spPr>
                </pic:pic>
              </a:graphicData>
            </a:graphic>
          </wp:inline>
        </w:drawing>
      </w:r>
    </w:p>
    <w:p w:rsidR="00FB37C9" w:rsidRDefault="00FB37C9" w:rsidP="00FB37C9">
      <w:pPr>
        <w:spacing w:after="0" w:line="240" w:lineRule="auto"/>
        <w:contextualSpacing/>
        <w:rPr>
          <w:rFonts w:ascii="Bookman Old Style" w:hAnsi="Bookman Old Style"/>
          <w:sz w:val="24"/>
          <w:szCs w:val="24"/>
        </w:rPr>
      </w:pPr>
    </w:p>
    <w:p w:rsidR="000906A7" w:rsidRPr="000906A7" w:rsidRDefault="000906A7" w:rsidP="000906A7">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Seventh</w:t>
      </w:r>
      <w:r w:rsidRPr="000906A7">
        <w:rPr>
          <w:rFonts w:ascii="Bookman Old Style" w:hAnsi="Bookman Old Style"/>
          <w:sz w:val="24"/>
          <w:szCs w:val="24"/>
          <w:u w:val="single"/>
        </w:rPr>
        <w:t xml:space="preserve"> page</w:t>
      </w:r>
    </w:p>
    <w:p w:rsidR="007C2270" w:rsidRDefault="000906A7" w:rsidP="000906A7">
      <w:pPr>
        <w:spacing w:after="0" w:line="240" w:lineRule="auto"/>
        <w:contextualSpacing/>
        <w:rPr>
          <w:rFonts w:ascii="Bookman Old Style" w:hAnsi="Bookman Old Style"/>
          <w:sz w:val="24"/>
          <w:szCs w:val="24"/>
        </w:rPr>
      </w:pPr>
      <w:r>
        <w:rPr>
          <w:rFonts w:ascii="Bookman Old Style" w:hAnsi="Bookman Old Style"/>
          <w:sz w:val="24"/>
          <w:szCs w:val="24"/>
        </w:rPr>
        <w:lastRenderedPageBreak/>
        <w:t>(one frame): Illustration is bearded figure with glasses and Yankees baseball cap wearing a BCC t-shirt, with speech bubble saying, “Hi! My name is Julio Rodriguez. I am a sophomore student at Bronx Community College. My major is Biology and I aspire to be a scientist in the future</w:t>
      </w:r>
      <w:r w:rsidR="002B6508">
        <w:rPr>
          <w:rFonts w:ascii="Bookman Old Style" w:hAnsi="Bookman Old Style"/>
          <w:sz w:val="24"/>
          <w:szCs w:val="24"/>
        </w:rPr>
        <w:t>. Also, I really enjoyed the illustration exercise that my awesome professor, Julia Rodas, encouraged us to do because it allowed me to concisely express my interpretation of the material.”</w:t>
      </w:r>
    </w:p>
    <w:p w:rsidR="000906A7" w:rsidRDefault="002B6508" w:rsidP="000906A7">
      <w:pPr>
        <w:spacing w:after="0" w:line="240" w:lineRule="auto"/>
        <w:contextualSpacing/>
        <w:rPr>
          <w:rFonts w:ascii="Bookman Old Style" w:hAnsi="Bookman Old Style"/>
          <w:sz w:val="24"/>
          <w:szCs w:val="24"/>
        </w:rPr>
      </w:pPr>
      <w:r w:rsidRPr="002B6508">
        <w:rPr>
          <w:rFonts w:ascii="Bookman Old Style" w:hAnsi="Bookman Old Style"/>
          <w:noProof/>
          <w:sz w:val="24"/>
          <w:szCs w:val="24"/>
        </w:rPr>
        <w:drawing>
          <wp:inline distT="0" distB="0" distL="0" distR="0">
            <wp:extent cx="5943600" cy="4644923"/>
            <wp:effectExtent l="0" t="0" r="0" b="3810"/>
            <wp:docPr id="31" name="Picture 31" descr="C:\Users\julia.rodas\Dropbox\2019-10JuliaComics\9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a.rodas\Dropbox\2019-10JuliaComics\9_RodasComi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644923"/>
                    </a:xfrm>
                    <a:prstGeom prst="rect">
                      <a:avLst/>
                    </a:prstGeom>
                    <a:noFill/>
                    <a:ln>
                      <a:noFill/>
                    </a:ln>
                  </pic:spPr>
                </pic:pic>
              </a:graphicData>
            </a:graphic>
          </wp:inline>
        </w:drawing>
      </w:r>
    </w:p>
    <w:p w:rsidR="000906A7" w:rsidRDefault="000906A7" w:rsidP="000906A7">
      <w:pPr>
        <w:spacing w:after="0" w:line="240" w:lineRule="auto"/>
        <w:contextualSpacing/>
        <w:rPr>
          <w:rFonts w:ascii="Bookman Old Style" w:hAnsi="Bookman Old Style"/>
          <w:sz w:val="24"/>
          <w:szCs w:val="24"/>
        </w:rPr>
      </w:pPr>
    </w:p>
    <w:p w:rsidR="002B6508" w:rsidRPr="000906A7" w:rsidRDefault="002B6508" w:rsidP="002B6508">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Eighth</w:t>
      </w:r>
      <w:r w:rsidRPr="000906A7">
        <w:rPr>
          <w:rFonts w:ascii="Bookman Old Style" w:hAnsi="Bookman Old Style"/>
          <w:sz w:val="24"/>
          <w:szCs w:val="24"/>
          <w:u w:val="single"/>
        </w:rPr>
        <w:t xml:space="preserve"> page</w:t>
      </w:r>
    </w:p>
    <w:p w:rsidR="002B6508" w:rsidRDefault="002B6508" w:rsidP="002B6508">
      <w:pPr>
        <w:spacing w:after="0" w:line="240" w:lineRule="auto"/>
        <w:contextualSpacing/>
        <w:rPr>
          <w:rFonts w:ascii="Bookman Old Style" w:hAnsi="Bookman Old Style"/>
          <w:sz w:val="24"/>
          <w:szCs w:val="24"/>
        </w:rPr>
      </w:pPr>
      <w:r>
        <w:rPr>
          <w:rFonts w:ascii="Bookman Old Style" w:hAnsi="Bookman Old Style"/>
          <w:sz w:val="24"/>
          <w:szCs w:val="24"/>
        </w:rPr>
        <w:t>(one frame): Illustration is abstract/stylized red and black face, with speech bubble saying, “My name is Luis Moreau. I’m a student at Bronx Community College and I’m twenty years old. This is me. I thought the drawing exercise was great. It helped us speak on the issue of exploitation without needing to write about it. It was a change of pace and we were able to use art and our imagination as a way to learn.”</w:t>
      </w:r>
    </w:p>
    <w:p w:rsidR="002B6508" w:rsidRDefault="002B6508" w:rsidP="002B6508">
      <w:pPr>
        <w:spacing w:after="0" w:line="240" w:lineRule="auto"/>
        <w:contextualSpacing/>
        <w:rPr>
          <w:rFonts w:ascii="Bookman Old Style" w:hAnsi="Bookman Old Style"/>
          <w:sz w:val="24"/>
          <w:szCs w:val="24"/>
        </w:rPr>
      </w:pPr>
    </w:p>
    <w:p w:rsidR="002B6508" w:rsidRDefault="002B6508" w:rsidP="002B6508">
      <w:pPr>
        <w:spacing w:after="0" w:line="240" w:lineRule="auto"/>
        <w:contextualSpacing/>
        <w:rPr>
          <w:rFonts w:ascii="Bookman Old Style" w:hAnsi="Bookman Old Style"/>
          <w:sz w:val="24"/>
          <w:szCs w:val="24"/>
        </w:rPr>
      </w:pPr>
      <w:r w:rsidRPr="002B6508">
        <w:rPr>
          <w:rFonts w:ascii="Bookman Old Style" w:hAnsi="Bookman Old Style"/>
          <w:noProof/>
          <w:sz w:val="24"/>
          <w:szCs w:val="24"/>
        </w:rPr>
        <w:lastRenderedPageBreak/>
        <w:drawing>
          <wp:inline distT="0" distB="0" distL="0" distR="0">
            <wp:extent cx="5943600" cy="1756334"/>
            <wp:effectExtent l="0" t="0" r="0" b="0"/>
            <wp:docPr id="32" name="Picture 32" descr="C:\Users\julia.rodas\Dropbox\2019-10JuliaComics\10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lia.rodas\Dropbox\2019-10JuliaComics\10_RodasComi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1756334"/>
                    </a:xfrm>
                    <a:prstGeom prst="rect">
                      <a:avLst/>
                    </a:prstGeom>
                    <a:noFill/>
                    <a:ln>
                      <a:noFill/>
                    </a:ln>
                  </pic:spPr>
                </pic:pic>
              </a:graphicData>
            </a:graphic>
          </wp:inline>
        </w:drawing>
      </w:r>
    </w:p>
    <w:p w:rsidR="002B6508" w:rsidRPr="000906A7" w:rsidRDefault="002B6508" w:rsidP="002B6508">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Ninth</w:t>
      </w:r>
      <w:r w:rsidRPr="000906A7">
        <w:rPr>
          <w:rFonts w:ascii="Bookman Old Style" w:hAnsi="Bookman Old Style"/>
          <w:sz w:val="24"/>
          <w:szCs w:val="24"/>
          <w:u w:val="single"/>
        </w:rPr>
        <w:t xml:space="preserve"> page</w:t>
      </w:r>
    </w:p>
    <w:p w:rsidR="00581603" w:rsidRDefault="002B6508" w:rsidP="002B6508">
      <w:pPr>
        <w:spacing w:after="0" w:line="240" w:lineRule="auto"/>
        <w:contextualSpacing/>
        <w:rPr>
          <w:rFonts w:ascii="Bookman Old Style" w:hAnsi="Bookman Old Style"/>
          <w:sz w:val="24"/>
          <w:szCs w:val="24"/>
        </w:rPr>
      </w:pPr>
      <w:r>
        <w:rPr>
          <w:rFonts w:ascii="Bookman Old Style" w:hAnsi="Bookman Old Style"/>
          <w:sz w:val="24"/>
          <w:szCs w:val="24"/>
        </w:rPr>
        <w:t>(one frame): The students who share their off-the-cuff comics in the present essay show powerful clarity regarding the texts they write about.</w:t>
      </w:r>
      <w:r w:rsidR="00E75EED">
        <w:rPr>
          <w:rFonts w:ascii="Bookman Old Style" w:hAnsi="Bookman Old Style"/>
          <w:sz w:val="24"/>
          <w:szCs w:val="24"/>
        </w:rPr>
        <w:t xml:space="preserve"> Mamadou B</w:t>
      </w:r>
      <w:r>
        <w:rPr>
          <w:rFonts w:ascii="Bookman Old Style" w:hAnsi="Bookman Old Style"/>
          <w:sz w:val="24"/>
          <w:szCs w:val="24"/>
        </w:rPr>
        <w:t xml:space="preserve">arry, for instance, uses irony to engage with the outrageous racial injustices detailed in Michelle Alexander’s </w:t>
      </w:r>
      <w:r w:rsidRPr="00E75EED">
        <w:rPr>
          <w:rFonts w:ascii="Bookman Old Style" w:hAnsi="Bookman Old Style"/>
          <w:i/>
          <w:sz w:val="24"/>
          <w:szCs w:val="24"/>
        </w:rPr>
        <w:t>The New Jim Crow</w:t>
      </w:r>
      <w:r>
        <w:rPr>
          <w:rFonts w:ascii="Bookman Old Style" w:hAnsi="Bookman Old Style"/>
          <w:sz w:val="24"/>
          <w:szCs w:val="24"/>
        </w:rPr>
        <w:t>.</w:t>
      </w:r>
    </w:p>
    <w:p w:rsidR="002B6508" w:rsidRDefault="002B6508" w:rsidP="002B6508">
      <w:pPr>
        <w:spacing w:after="0" w:line="240" w:lineRule="auto"/>
        <w:contextualSpacing/>
        <w:rPr>
          <w:rFonts w:ascii="Bookman Old Style" w:hAnsi="Bookman Old Style"/>
          <w:sz w:val="24"/>
          <w:szCs w:val="24"/>
        </w:rPr>
      </w:pPr>
    </w:p>
    <w:p w:rsidR="002B6508" w:rsidRPr="00A2274D" w:rsidRDefault="002B6508" w:rsidP="002B6508">
      <w:pPr>
        <w:spacing w:after="0" w:line="240" w:lineRule="auto"/>
        <w:contextualSpacing/>
        <w:rPr>
          <w:rFonts w:ascii="Bookman Old Style" w:hAnsi="Bookman Old Style"/>
          <w:sz w:val="24"/>
          <w:szCs w:val="24"/>
        </w:rPr>
      </w:pPr>
      <w:r w:rsidRPr="002B6508">
        <w:rPr>
          <w:rFonts w:ascii="Bookman Old Style" w:hAnsi="Bookman Old Style"/>
          <w:noProof/>
          <w:sz w:val="24"/>
          <w:szCs w:val="24"/>
        </w:rPr>
        <w:lastRenderedPageBreak/>
        <w:drawing>
          <wp:inline distT="0" distB="0" distL="0" distR="0">
            <wp:extent cx="5943600" cy="7615119"/>
            <wp:effectExtent l="0" t="0" r="0" b="5080"/>
            <wp:docPr id="33" name="Picture 33" descr="C:\Users\julia.rodas\Dropbox\2019-10JuliaComics\11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a.rodas\Dropbox\2019-10JuliaComics\11_RodasComi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15119"/>
                    </a:xfrm>
                    <a:prstGeom prst="rect">
                      <a:avLst/>
                    </a:prstGeom>
                    <a:noFill/>
                    <a:ln>
                      <a:noFill/>
                    </a:ln>
                  </pic:spPr>
                </pic:pic>
              </a:graphicData>
            </a:graphic>
          </wp:inline>
        </w:drawing>
      </w:r>
    </w:p>
    <w:p w:rsidR="008B727C" w:rsidRDefault="008B727C" w:rsidP="00CF4C0F">
      <w:pPr>
        <w:spacing w:after="0" w:line="240" w:lineRule="auto"/>
        <w:contextualSpacing/>
        <w:rPr>
          <w:rFonts w:ascii="Bookman Old Style" w:hAnsi="Bookman Old Style"/>
          <w:sz w:val="24"/>
          <w:szCs w:val="24"/>
          <w:u w:val="single"/>
        </w:rPr>
      </w:pPr>
    </w:p>
    <w:p w:rsidR="008B727C" w:rsidRDefault="008B727C" w:rsidP="00CF4C0F">
      <w:pPr>
        <w:spacing w:after="0" w:line="240" w:lineRule="auto"/>
        <w:contextualSpacing/>
        <w:rPr>
          <w:rFonts w:ascii="Bookman Old Style" w:hAnsi="Bookman Old Style"/>
          <w:sz w:val="24"/>
          <w:szCs w:val="24"/>
          <w:u w:val="single"/>
        </w:rPr>
      </w:pPr>
    </w:p>
    <w:p w:rsidR="00CF4C0F" w:rsidRDefault="00CF4C0F" w:rsidP="00CF4C0F">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Tenth</w:t>
      </w:r>
      <w:r w:rsidRPr="000906A7">
        <w:rPr>
          <w:rFonts w:ascii="Bookman Old Style" w:hAnsi="Bookman Old Style"/>
          <w:sz w:val="24"/>
          <w:szCs w:val="24"/>
          <w:u w:val="single"/>
        </w:rPr>
        <w:t xml:space="preserve"> page</w:t>
      </w:r>
      <w:r w:rsidR="00B93B6E">
        <w:rPr>
          <w:rFonts w:ascii="Bookman Old Style" w:hAnsi="Bookman Old Style"/>
          <w:sz w:val="24"/>
          <w:szCs w:val="24"/>
          <w:u w:val="single"/>
        </w:rPr>
        <w:t>—Mamadou Barry’s comic</w:t>
      </w:r>
    </w:p>
    <w:p w:rsidR="00E75EED" w:rsidRDefault="00CF4C0F" w:rsidP="00E75EED">
      <w:pPr>
        <w:spacing w:after="0" w:line="240" w:lineRule="auto"/>
        <w:contextualSpacing/>
        <w:rPr>
          <w:rFonts w:ascii="Bookman Old Style" w:hAnsi="Bookman Old Style"/>
          <w:sz w:val="24"/>
          <w:szCs w:val="24"/>
          <w:u w:val="single"/>
        </w:rPr>
      </w:pPr>
      <w:r>
        <w:rPr>
          <w:rFonts w:ascii="Bookman Old Style" w:hAnsi="Bookman Old Style"/>
          <w:sz w:val="24"/>
          <w:szCs w:val="24"/>
        </w:rPr>
        <w:lastRenderedPageBreak/>
        <w:t>(first of three frames): One thing I learned was that it was more likely for a man of color to get incarcerated than a white man even if they did the same crime. Illustration: scenario 1: Black man, shows two stick figures with picture of large apartment building labeled “project housing.” First figure has speech bubble saying, “</w:t>
      </w:r>
      <w:proofErr w:type="spellStart"/>
      <w:r>
        <w:rPr>
          <w:rFonts w:ascii="Bookman Old Style" w:hAnsi="Bookman Old Style"/>
          <w:sz w:val="24"/>
          <w:szCs w:val="24"/>
        </w:rPr>
        <w:t>Yooooooooo</w:t>
      </w:r>
      <w:proofErr w:type="spellEnd"/>
      <w:r>
        <w:rPr>
          <w:rFonts w:ascii="Bookman Old Style" w:hAnsi="Bookman Old Style"/>
          <w:sz w:val="24"/>
          <w:szCs w:val="24"/>
        </w:rPr>
        <w:t xml:space="preserve"> … I got that sour, G.G. Gelato, every kind of weed.” Second figure responds, “let me get a dime.” Scenario 2: white man, shows stereotypical single-family suburban housing with two stick figures, the first saying, “I got molly, </w:t>
      </w:r>
      <w:proofErr w:type="spellStart"/>
      <w:r>
        <w:rPr>
          <w:rFonts w:ascii="Bookman Old Style" w:hAnsi="Bookman Old Style"/>
          <w:sz w:val="24"/>
          <w:szCs w:val="24"/>
        </w:rPr>
        <w:t>percs</w:t>
      </w:r>
      <w:proofErr w:type="spellEnd"/>
      <w:r>
        <w:rPr>
          <w:rFonts w:ascii="Bookman Old Style" w:hAnsi="Bookman Old Style"/>
          <w:sz w:val="24"/>
          <w:szCs w:val="24"/>
        </w:rPr>
        <w:t>, angel dust, Adderall, shrooms, crack, and cocaine.” Second figure responds, “Dude, you’re loaded. I want everything.”</w:t>
      </w:r>
    </w:p>
    <w:p w:rsidR="000F3FEF" w:rsidRPr="00E75EED" w:rsidRDefault="00CF4C0F" w:rsidP="00E75EED">
      <w:pPr>
        <w:spacing w:after="0" w:line="240" w:lineRule="auto"/>
        <w:contextualSpacing/>
        <w:rPr>
          <w:rFonts w:ascii="Bookman Old Style" w:hAnsi="Bookman Old Style"/>
          <w:sz w:val="24"/>
          <w:szCs w:val="24"/>
          <w:u w:val="single"/>
        </w:rPr>
      </w:pPr>
      <w:r>
        <w:rPr>
          <w:rFonts w:ascii="Bookman Old Style" w:hAnsi="Bookman Old Style"/>
          <w:sz w:val="24"/>
          <w:szCs w:val="24"/>
        </w:rPr>
        <w:t>(second of three frames)</w:t>
      </w:r>
      <w:r w:rsidR="001C0877">
        <w:rPr>
          <w:rFonts w:ascii="Bookman Old Style" w:hAnsi="Bookman Old Style"/>
          <w:sz w:val="24"/>
          <w:szCs w:val="24"/>
        </w:rPr>
        <w:t>: “How a formally race neutral criminal justice system can manage to round up, arrest, and imprison an extraordinary number of black and brown men, when people of color are actually no more likely to be guilty of drug crimes and many other offenses than whites.”</w:t>
      </w:r>
      <w:r w:rsidR="001C0877" w:rsidRPr="001C0877">
        <w:rPr>
          <w:rFonts w:ascii="Bookman Old Style" w:hAnsi="Bookman Old Style"/>
          <w:sz w:val="24"/>
          <w:szCs w:val="24"/>
        </w:rPr>
        <w:t xml:space="preserve"> </w:t>
      </w:r>
      <w:r w:rsidR="001C0877">
        <w:rPr>
          <w:rFonts w:ascii="Bookman Old Style" w:hAnsi="Bookman Old Style"/>
          <w:sz w:val="24"/>
          <w:szCs w:val="24"/>
        </w:rPr>
        <w:t xml:space="preserve">Illustration: scenario 1: Black man sold an eighth, shows many NYPD vehicles, including helicopter and SWAT team headed toward apartment tower with walkie-talkie message, “He is armed and dangerous and especially </w:t>
      </w:r>
      <w:r w:rsidR="001C0877" w:rsidRPr="001C0877">
        <w:rPr>
          <w:rFonts w:ascii="Bookman Old Style" w:hAnsi="Bookman Old Style"/>
          <w:sz w:val="24"/>
          <w:szCs w:val="24"/>
          <w:u w:val="single"/>
        </w:rPr>
        <w:t>black</w:t>
      </w:r>
      <w:r w:rsidR="001C0877">
        <w:rPr>
          <w:rFonts w:ascii="Bookman Old Style" w:hAnsi="Bookman Old Style"/>
          <w:sz w:val="24"/>
          <w:szCs w:val="24"/>
        </w:rPr>
        <w:t>!!”</w:t>
      </w:r>
      <w:r w:rsidR="000F3FEF" w:rsidRPr="000F3FEF">
        <w:rPr>
          <w:rFonts w:ascii="Bookman Old Style" w:hAnsi="Bookman Old Style"/>
          <w:sz w:val="24"/>
          <w:szCs w:val="24"/>
        </w:rPr>
        <w:t xml:space="preserve"> </w:t>
      </w:r>
      <w:r w:rsidR="000F3FEF">
        <w:rPr>
          <w:rFonts w:ascii="Bookman Old Style" w:hAnsi="Bookman Old Style"/>
          <w:sz w:val="24"/>
          <w:szCs w:val="24"/>
        </w:rPr>
        <w:t>Scenario 2: white man sold a whole crack brick, shows two stick figures in front of single family house with a single police car. Figure one has arms thrown up in distress, says, “It was only a brick this time.” Second figure holds out cuffs, saying, “</w:t>
      </w:r>
      <w:proofErr w:type="spellStart"/>
      <w:r w:rsidR="000F3FEF">
        <w:rPr>
          <w:rFonts w:ascii="Bookman Old Style" w:hAnsi="Bookman Old Style"/>
          <w:sz w:val="24"/>
          <w:szCs w:val="24"/>
        </w:rPr>
        <w:t>Ohhhh</w:t>
      </w:r>
      <w:proofErr w:type="spellEnd"/>
      <w:r w:rsidR="000F3FEF">
        <w:rPr>
          <w:rFonts w:ascii="Bookman Old Style" w:hAnsi="Bookman Old Style"/>
          <w:sz w:val="24"/>
          <w:szCs w:val="24"/>
        </w:rPr>
        <w:t xml:space="preserve"> Jimmy boy, it’s time to go. This is your 5</w:t>
      </w:r>
      <w:r w:rsidR="000F3FEF" w:rsidRPr="000F3FEF">
        <w:rPr>
          <w:rFonts w:ascii="Bookman Old Style" w:hAnsi="Bookman Old Style"/>
          <w:sz w:val="24"/>
          <w:szCs w:val="24"/>
          <w:vertAlign w:val="superscript"/>
        </w:rPr>
        <w:t>th</w:t>
      </w:r>
      <w:r w:rsidR="000F3FEF">
        <w:rPr>
          <w:rFonts w:ascii="Bookman Old Style" w:hAnsi="Bookman Old Style"/>
          <w:sz w:val="24"/>
          <w:szCs w:val="24"/>
        </w:rPr>
        <w:t xml:space="preserve"> strike.”</w:t>
      </w:r>
    </w:p>
    <w:p w:rsidR="00CF4C0F" w:rsidRDefault="00E75EED" w:rsidP="00E75EED">
      <w:pPr>
        <w:rPr>
          <w:rFonts w:ascii="Bookman Old Style" w:hAnsi="Bookman Old Style"/>
          <w:sz w:val="24"/>
          <w:szCs w:val="24"/>
        </w:rPr>
      </w:pPr>
      <w:r>
        <w:rPr>
          <w:rFonts w:ascii="Bookman Old Style" w:hAnsi="Bookman Old Style"/>
          <w:sz w:val="24"/>
          <w:szCs w:val="24"/>
        </w:rPr>
        <w:t xml:space="preserve">(third of three frames): I think the justice system is all sorts of messed up, plus there is lots of racism involved which drives this country. Illustration: scenario 1: Black man waiting to get sentenced. Wide-eyed stick figure judge sitting at the bench appointed with a large American flag, says, “You are being sentenced to 15 years for possession of marijuana, multiple gun charges, and for attempted murder.” Armed stick figure police officers flank the accused, one of these threatening, “If you move I will beat you.” Stick figure accused in the center with </w:t>
      </w:r>
      <w:proofErr w:type="spellStart"/>
      <w:r>
        <w:rPr>
          <w:rFonts w:ascii="Bookman Old Style" w:hAnsi="Bookman Old Style"/>
          <w:sz w:val="24"/>
          <w:szCs w:val="24"/>
        </w:rPr>
        <w:t>frownie</w:t>
      </w:r>
      <w:proofErr w:type="spellEnd"/>
      <w:r>
        <w:rPr>
          <w:rFonts w:ascii="Bookman Old Style" w:hAnsi="Bookman Old Style"/>
          <w:sz w:val="24"/>
          <w:szCs w:val="24"/>
        </w:rPr>
        <w:t>-face laments, “I only had weed. I didn’t do all of that.” Scenario 2: white man waiting for his sentence shows same stick figure judge at same bench saying, “You are going to be under house arrest for 3 months for possession of illegal drugs.” Court officer stick figure addresses smiling accused stick figure saying, “You are free to go, sir!”</w:t>
      </w:r>
    </w:p>
    <w:p w:rsidR="00CF4C0F" w:rsidRDefault="00B92218" w:rsidP="00CF4C0F">
      <w:pPr>
        <w:rPr>
          <w:rFonts w:ascii="Bookman Old Style" w:hAnsi="Bookman Old Style"/>
          <w:sz w:val="24"/>
          <w:szCs w:val="24"/>
        </w:rPr>
      </w:pPr>
      <w:r w:rsidRPr="00B9221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420A7" w:rsidRDefault="00F420A7" w:rsidP="00CF4C0F">
      <w:pPr>
        <w:rPr>
          <w:rFonts w:ascii="Bookman Old Style" w:hAnsi="Bookman Old Style"/>
          <w:noProof/>
          <w:sz w:val="24"/>
          <w:szCs w:val="24"/>
        </w:rPr>
      </w:pPr>
    </w:p>
    <w:p w:rsidR="000821E1" w:rsidRDefault="000821E1" w:rsidP="00A2274D">
      <w:pPr>
        <w:spacing w:after="0" w:line="480" w:lineRule="auto"/>
        <w:contextualSpacing/>
        <w:rPr>
          <w:rFonts w:ascii="Bookman Old Style" w:hAnsi="Bookman Old Style"/>
          <w:noProof/>
          <w:sz w:val="24"/>
          <w:szCs w:val="24"/>
        </w:rPr>
      </w:pPr>
    </w:p>
    <w:p w:rsidR="000821E1" w:rsidRDefault="000821E1" w:rsidP="00A2274D">
      <w:pPr>
        <w:spacing w:after="0" w:line="480" w:lineRule="auto"/>
        <w:contextualSpacing/>
        <w:rPr>
          <w:rFonts w:ascii="Bookman Old Style" w:hAnsi="Bookman Old Style"/>
          <w:noProof/>
          <w:sz w:val="24"/>
          <w:szCs w:val="24"/>
        </w:rPr>
      </w:pPr>
    </w:p>
    <w:p w:rsidR="000821E1" w:rsidRDefault="000821E1" w:rsidP="00A2274D">
      <w:pPr>
        <w:spacing w:after="0" w:line="480" w:lineRule="auto"/>
        <w:contextualSpacing/>
        <w:rPr>
          <w:rFonts w:ascii="Bookman Old Style" w:hAnsi="Bookman Old Style"/>
          <w:sz w:val="24"/>
          <w:szCs w:val="24"/>
        </w:rPr>
      </w:pPr>
    </w:p>
    <w:p w:rsidR="00F420A7" w:rsidRDefault="008B727C" w:rsidP="00A2274D">
      <w:pPr>
        <w:spacing w:after="0" w:line="480" w:lineRule="auto"/>
        <w:contextualSpacing/>
        <w:rPr>
          <w:rFonts w:ascii="Bookman Old Style" w:hAnsi="Bookman Old Style"/>
          <w:noProof/>
          <w:sz w:val="24"/>
          <w:szCs w:val="24"/>
        </w:rPr>
      </w:pPr>
      <w:r w:rsidRPr="00B92218">
        <w:rPr>
          <w:rFonts w:ascii="Bookman Old Style" w:hAnsi="Bookman Old Style"/>
          <w:noProof/>
          <w:sz w:val="24"/>
          <w:szCs w:val="24"/>
        </w:rPr>
        <w:t xml:space="preserve"> </w:t>
      </w:r>
    </w:p>
    <w:p w:rsidR="00B92218" w:rsidRDefault="00B92218" w:rsidP="00A2274D">
      <w:pPr>
        <w:spacing w:after="0" w:line="480" w:lineRule="auto"/>
        <w:contextualSpacing/>
        <w:rPr>
          <w:rFonts w:ascii="Bookman Old Style" w:hAnsi="Bookman Old Style"/>
          <w:noProof/>
          <w:sz w:val="24"/>
          <w:szCs w:val="24"/>
        </w:rPr>
      </w:pPr>
    </w:p>
    <w:p w:rsidR="00B92218" w:rsidRDefault="00B92218" w:rsidP="00A2274D">
      <w:pPr>
        <w:spacing w:after="0" w:line="480" w:lineRule="auto"/>
        <w:contextualSpacing/>
        <w:rPr>
          <w:rFonts w:ascii="Bookman Old Style" w:hAnsi="Bookman Old Style"/>
          <w:noProof/>
          <w:sz w:val="24"/>
          <w:szCs w:val="24"/>
        </w:rPr>
      </w:pPr>
    </w:p>
    <w:p w:rsidR="00B92218" w:rsidRDefault="00B92218" w:rsidP="00A2274D">
      <w:pPr>
        <w:spacing w:after="0" w:line="480" w:lineRule="auto"/>
        <w:contextualSpacing/>
        <w:rPr>
          <w:rFonts w:ascii="Bookman Old Style" w:hAnsi="Bookman Old Style"/>
          <w:noProof/>
          <w:sz w:val="24"/>
          <w:szCs w:val="24"/>
        </w:rPr>
      </w:pPr>
    </w:p>
    <w:p w:rsidR="00B92218" w:rsidRDefault="00B92218" w:rsidP="00A2274D">
      <w:pPr>
        <w:spacing w:after="0" w:line="480" w:lineRule="auto"/>
        <w:contextualSpacing/>
        <w:rPr>
          <w:rFonts w:ascii="Bookman Old Style" w:hAnsi="Bookman Old Style"/>
          <w:noProof/>
          <w:sz w:val="24"/>
          <w:szCs w:val="24"/>
        </w:rPr>
      </w:pPr>
    </w:p>
    <w:p w:rsidR="008B727C" w:rsidRDefault="0026381E" w:rsidP="00B92218">
      <w:pPr>
        <w:spacing w:after="0" w:line="240" w:lineRule="auto"/>
        <w:contextualSpacing/>
        <w:rPr>
          <w:rFonts w:ascii="Bookman Old Style" w:hAnsi="Bookman Old Style"/>
          <w:noProof/>
          <w:sz w:val="24"/>
          <w:szCs w:val="24"/>
        </w:rPr>
      </w:pPr>
      <w:r w:rsidRPr="0026381E">
        <w:rPr>
          <w:rFonts w:ascii="Bookman Old Style" w:hAnsi="Bookman Old Style"/>
          <w:noProof/>
          <w:sz w:val="24"/>
          <w:szCs w:val="24"/>
        </w:rPr>
        <w:drawing>
          <wp:inline distT="0" distB="0" distL="0" distR="0" wp14:anchorId="52A67E4C" wp14:editId="21DA0611">
            <wp:extent cx="5943600" cy="65100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510020"/>
                    </a:xfrm>
                    <a:prstGeom prst="rect">
                      <a:avLst/>
                    </a:prstGeom>
                  </pic:spPr>
                </pic:pic>
              </a:graphicData>
            </a:graphic>
          </wp:inline>
        </w:drawing>
      </w:r>
    </w:p>
    <w:p w:rsidR="008B727C" w:rsidRDefault="008B727C" w:rsidP="00B92218">
      <w:pPr>
        <w:spacing w:after="0" w:line="240" w:lineRule="auto"/>
        <w:contextualSpacing/>
        <w:rPr>
          <w:rFonts w:ascii="Bookman Old Style" w:hAnsi="Bookman Old Style"/>
          <w:noProof/>
          <w:sz w:val="24"/>
          <w:szCs w:val="24"/>
        </w:rPr>
      </w:pPr>
    </w:p>
    <w:p w:rsidR="008B727C" w:rsidRDefault="008B727C" w:rsidP="00B92218">
      <w:pPr>
        <w:spacing w:after="0" w:line="240" w:lineRule="auto"/>
        <w:contextualSpacing/>
        <w:rPr>
          <w:rFonts w:ascii="Bookman Old Style" w:hAnsi="Bookman Old Style"/>
          <w:noProof/>
          <w:sz w:val="24"/>
          <w:szCs w:val="24"/>
        </w:rPr>
      </w:pPr>
    </w:p>
    <w:p w:rsidR="008F6020" w:rsidRDefault="00874329" w:rsidP="00B92218">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Eleventh</w:t>
      </w:r>
      <w:r w:rsidR="008F6020" w:rsidRPr="000906A7">
        <w:rPr>
          <w:rFonts w:ascii="Bookman Old Style" w:hAnsi="Bookman Old Style"/>
          <w:sz w:val="24"/>
          <w:szCs w:val="24"/>
          <w:u w:val="single"/>
        </w:rPr>
        <w:t xml:space="preserve"> page</w:t>
      </w:r>
      <w:r w:rsidR="00B10AE5">
        <w:rPr>
          <w:rFonts w:ascii="Bookman Old Style" w:hAnsi="Bookman Old Style"/>
          <w:sz w:val="24"/>
          <w:szCs w:val="24"/>
          <w:u w:val="single"/>
        </w:rPr>
        <w:t>—Madeline Lewis’ comic</w:t>
      </w:r>
    </w:p>
    <w:p w:rsidR="00B92218" w:rsidRPr="008F6020" w:rsidRDefault="008F6020" w:rsidP="00B92218">
      <w:pPr>
        <w:spacing w:after="0" w:line="240" w:lineRule="auto"/>
        <w:contextualSpacing/>
        <w:rPr>
          <w:rFonts w:ascii="Bookman Old Style" w:hAnsi="Bookman Old Style"/>
          <w:sz w:val="24"/>
          <w:szCs w:val="24"/>
          <w:u w:val="single"/>
        </w:rPr>
      </w:pPr>
      <w:r>
        <w:rPr>
          <w:rFonts w:ascii="Bookman Old Style" w:hAnsi="Bookman Old Style"/>
          <w:noProof/>
          <w:sz w:val="24"/>
          <w:szCs w:val="24"/>
        </w:rPr>
        <w:lastRenderedPageBreak/>
        <w:t xml:space="preserve">(first of four frames): </w:t>
      </w:r>
      <w:r w:rsidR="00B92218">
        <w:rPr>
          <w:rFonts w:ascii="Bookman Old Style" w:hAnsi="Bookman Old Style"/>
          <w:noProof/>
          <w:sz w:val="24"/>
          <w:szCs w:val="24"/>
        </w:rPr>
        <w:t xml:space="preserve">Working on Ishmael Beah’s </w:t>
      </w:r>
      <w:r w:rsidR="00B92218" w:rsidRPr="00140F6F">
        <w:rPr>
          <w:rFonts w:ascii="Bookman Old Style" w:hAnsi="Bookman Old Style"/>
          <w:i/>
          <w:noProof/>
          <w:sz w:val="24"/>
          <w:szCs w:val="24"/>
        </w:rPr>
        <w:t>A Long Way Gone</w:t>
      </w:r>
      <w:r w:rsidR="00B92218">
        <w:rPr>
          <w:rFonts w:ascii="Bookman Old Style" w:hAnsi="Bookman Old Style"/>
          <w:noProof/>
          <w:sz w:val="24"/>
          <w:szCs w:val="24"/>
        </w:rPr>
        <w:t>, Madeline Lewis develops new insight into the exploitation of child soldiers, showing how violent anger results from triggering trauma</w:t>
      </w:r>
      <w:r>
        <w:rPr>
          <w:rFonts w:ascii="Bookman Old Style" w:hAnsi="Bookman Old Style"/>
          <w:noProof/>
          <w:sz w:val="24"/>
          <w:szCs w:val="24"/>
        </w:rPr>
        <w:t>.</w:t>
      </w:r>
    </w:p>
    <w:p w:rsidR="008F6020" w:rsidRPr="008F6020" w:rsidRDefault="008F6020" w:rsidP="008F6020">
      <w:pPr>
        <w:spacing w:after="0" w:line="240" w:lineRule="auto"/>
        <w:contextualSpacing/>
        <w:rPr>
          <w:rFonts w:ascii="Bookman Old Style" w:hAnsi="Bookman Old Style"/>
          <w:sz w:val="24"/>
          <w:szCs w:val="24"/>
          <w:u w:val="single"/>
        </w:rPr>
      </w:pPr>
      <w:r>
        <w:rPr>
          <w:rFonts w:ascii="Bookman Old Style" w:hAnsi="Bookman Old Style"/>
          <w:noProof/>
          <w:sz w:val="24"/>
          <w:szCs w:val="24"/>
        </w:rPr>
        <w:t>(second of four frames): Anger. Illustration depicts dead stick figures lying amidst trees while one angry figure shoots a big gun outside the frame.</w:t>
      </w:r>
    </w:p>
    <w:p w:rsidR="00880981" w:rsidRDefault="008F6020" w:rsidP="008F6020">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(third of four frames): Illustration </w:t>
      </w:r>
      <w:r w:rsidR="00880981">
        <w:rPr>
          <w:rFonts w:ascii="Bookman Old Style" w:hAnsi="Bookman Old Style"/>
          <w:noProof/>
          <w:sz w:val="24"/>
          <w:szCs w:val="24"/>
        </w:rPr>
        <w:t xml:space="preserve">shows shooter figure, now with neutral face, saying, “Every time I stopped shooting to change magazines and saw my two young lifeless friends, I angrily pointed my gun into the swamp and killed more people.” </w:t>
      </w:r>
    </w:p>
    <w:p w:rsidR="00880981" w:rsidRPr="008F6020" w:rsidRDefault="00880981" w:rsidP="00880981">
      <w:pPr>
        <w:spacing w:after="0" w:line="240" w:lineRule="auto"/>
        <w:contextualSpacing/>
        <w:rPr>
          <w:rFonts w:ascii="Bookman Old Style" w:hAnsi="Bookman Old Style"/>
          <w:sz w:val="24"/>
          <w:szCs w:val="24"/>
          <w:u w:val="single"/>
        </w:rPr>
      </w:pPr>
      <w:r>
        <w:rPr>
          <w:rFonts w:ascii="Bookman Old Style" w:hAnsi="Bookman Old Style"/>
          <w:noProof/>
          <w:sz w:val="24"/>
          <w:szCs w:val="24"/>
        </w:rPr>
        <w:t>(fourth of four frames): Illustration is smiling long-haired figure with thought bubbles noting, “I think the death of his friends caused Beah to kil other peoplel His friends are more like his brothers to him. Beah already lost his own family; so it made him feel like he just lost more family members.”</w:t>
      </w:r>
    </w:p>
    <w:p w:rsidR="004600CD" w:rsidRPr="00A2274D" w:rsidRDefault="00874329" w:rsidP="00A2274D">
      <w:pPr>
        <w:spacing w:after="0" w:line="480" w:lineRule="auto"/>
        <w:contextualSpacing/>
        <w:rPr>
          <w:rFonts w:ascii="Bookman Old Style" w:hAnsi="Bookman Old Style"/>
          <w:sz w:val="24"/>
          <w:szCs w:val="24"/>
        </w:rPr>
      </w:pPr>
      <w:r w:rsidRPr="00874329">
        <w:rPr>
          <w:rFonts w:ascii="Bookman Old Style" w:hAnsi="Bookman Old Style"/>
          <w:noProof/>
          <w:sz w:val="24"/>
          <w:szCs w:val="24"/>
        </w:rPr>
        <w:drawing>
          <wp:anchor distT="0" distB="0" distL="114300" distR="114300" simplePos="0" relativeHeight="251693056" behindDoc="0" locked="0" layoutInCell="1" allowOverlap="1">
            <wp:simplePos x="0" y="0"/>
            <wp:positionH relativeFrom="column">
              <wp:posOffset>847090</wp:posOffset>
            </wp:positionH>
            <wp:positionV relativeFrom="paragraph">
              <wp:posOffset>294005</wp:posOffset>
            </wp:positionV>
            <wp:extent cx="3933825" cy="1266825"/>
            <wp:effectExtent l="0" t="0" r="9525" b="9525"/>
            <wp:wrapSquare wrapText="bothSides"/>
            <wp:docPr id="36" name="Picture 36" descr="C:\Users\julia.rodas\Dropbox\2019-10JuliaComics\14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ulia.rodas\Dropbox\2019-10JuliaComics\14_RodasComi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382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4329" w:rsidRDefault="00874329" w:rsidP="00A2274D">
      <w:pPr>
        <w:spacing w:after="0" w:line="480" w:lineRule="auto"/>
        <w:contextualSpacing/>
        <w:rPr>
          <w:rFonts w:ascii="Bookman Old Style" w:hAnsi="Bookman Old Style"/>
          <w:sz w:val="24"/>
          <w:szCs w:val="24"/>
        </w:rPr>
      </w:pPr>
    </w:p>
    <w:p w:rsidR="00874329" w:rsidRDefault="00874329" w:rsidP="00A2274D">
      <w:pPr>
        <w:spacing w:after="0" w:line="480" w:lineRule="auto"/>
        <w:contextualSpacing/>
        <w:rPr>
          <w:rFonts w:ascii="Bookman Old Style" w:hAnsi="Bookman Old Style"/>
          <w:sz w:val="24"/>
          <w:szCs w:val="24"/>
        </w:rPr>
      </w:pPr>
    </w:p>
    <w:p w:rsidR="00874329" w:rsidRDefault="00874329" w:rsidP="00A2274D">
      <w:pPr>
        <w:spacing w:after="0" w:line="480" w:lineRule="auto"/>
        <w:contextualSpacing/>
        <w:rPr>
          <w:rFonts w:ascii="Bookman Old Style" w:hAnsi="Bookman Old Style"/>
          <w:sz w:val="24"/>
          <w:szCs w:val="24"/>
        </w:rPr>
      </w:pPr>
      <w:r w:rsidRPr="00874329">
        <w:rPr>
          <w:rFonts w:ascii="Bookman Old Style" w:hAnsi="Bookman Old Style"/>
          <w:noProof/>
          <w:sz w:val="24"/>
          <w:szCs w:val="24"/>
        </w:rPr>
        <w:lastRenderedPageBreak/>
        <w:drawing>
          <wp:anchor distT="0" distB="0" distL="114300" distR="114300" simplePos="0" relativeHeight="251694080" behindDoc="0" locked="0" layoutInCell="1" allowOverlap="1">
            <wp:simplePos x="0" y="0"/>
            <wp:positionH relativeFrom="column">
              <wp:posOffset>8890</wp:posOffset>
            </wp:positionH>
            <wp:positionV relativeFrom="paragraph">
              <wp:posOffset>306705</wp:posOffset>
            </wp:positionV>
            <wp:extent cx="5741035" cy="5648325"/>
            <wp:effectExtent l="0" t="0" r="0" b="9525"/>
            <wp:wrapSquare wrapText="bothSides"/>
            <wp:docPr id="37" name="Picture 37" descr="C:\Users\julia.rodas\Dropbox\2019-10JuliaComics\15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a.rodas\Dropbox\2019-10JuliaComics\15_RodasComic.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1035" cy="564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4329" w:rsidRDefault="00874329" w:rsidP="00874329">
      <w:pPr>
        <w:spacing w:after="0" w:line="240" w:lineRule="auto"/>
        <w:contextualSpacing/>
        <w:rPr>
          <w:rFonts w:ascii="Bookman Old Style" w:hAnsi="Bookman Old Style"/>
          <w:sz w:val="24"/>
          <w:szCs w:val="24"/>
          <w:u w:val="single"/>
        </w:rPr>
      </w:pPr>
    </w:p>
    <w:p w:rsidR="00874329" w:rsidRDefault="00874329" w:rsidP="00874329">
      <w:pPr>
        <w:spacing w:after="0" w:line="240" w:lineRule="auto"/>
        <w:contextualSpacing/>
        <w:rPr>
          <w:rFonts w:ascii="Bookman Old Style" w:hAnsi="Bookman Old Style"/>
          <w:sz w:val="24"/>
          <w:szCs w:val="24"/>
          <w:u w:val="single"/>
        </w:rPr>
      </w:pPr>
    </w:p>
    <w:p w:rsidR="00874329" w:rsidRDefault="00874329" w:rsidP="00874329">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Twelfth</w:t>
      </w:r>
      <w:r w:rsidRPr="000906A7">
        <w:rPr>
          <w:rFonts w:ascii="Bookman Old Style" w:hAnsi="Bookman Old Style"/>
          <w:sz w:val="24"/>
          <w:szCs w:val="24"/>
          <w:u w:val="single"/>
        </w:rPr>
        <w:t xml:space="preserve"> page</w:t>
      </w:r>
      <w:r w:rsidR="00B10AE5">
        <w:rPr>
          <w:rFonts w:ascii="Bookman Old Style" w:hAnsi="Bookman Old Style"/>
          <w:sz w:val="24"/>
          <w:szCs w:val="24"/>
          <w:u w:val="single"/>
        </w:rPr>
        <w:t>—Eric Moore’s comic</w:t>
      </w:r>
    </w:p>
    <w:p w:rsidR="00874329" w:rsidRDefault="00874329" w:rsidP="00874329">
      <w:pPr>
        <w:spacing w:after="0" w:line="240" w:lineRule="auto"/>
        <w:contextualSpacing/>
        <w:rPr>
          <w:rFonts w:ascii="Bookman Old Style" w:hAnsi="Bookman Old Style"/>
          <w:sz w:val="24"/>
          <w:szCs w:val="24"/>
          <w:u w:val="single"/>
        </w:rPr>
      </w:pPr>
      <w:r>
        <w:rPr>
          <w:rFonts w:ascii="Bookman Old Style" w:hAnsi="Bookman Old Style"/>
          <w:noProof/>
          <w:sz w:val="24"/>
          <w:szCs w:val="24"/>
        </w:rPr>
        <w:t xml:space="preserve">(first of four frames): </w:t>
      </w:r>
      <w:r w:rsidR="00B87760">
        <w:rPr>
          <w:rFonts w:ascii="Bookman Old Style" w:hAnsi="Bookman Old Style"/>
          <w:sz w:val="24"/>
          <w:szCs w:val="24"/>
        </w:rPr>
        <w:t>Eric Moore’s comic is devastatingly simple, cutting right to the heart of Alexander’s argument and bringing his personal experience into meaningful conversation with the assigned text.</w:t>
      </w:r>
    </w:p>
    <w:p w:rsidR="00B87760" w:rsidRPr="00874329" w:rsidRDefault="00874329" w:rsidP="00874329">
      <w:pPr>
        <w:spacing w:after="0" w:line="240" w:lineRule="auto"/>
        <w:contextualSpacing/>
        <w:rPr>
          <w:rFonts w:ascii="Bookman Old Style" w:hAnsi="Bookman Old Style"/>
          <w:sz w:val="24"/>
          <w:szCs w:val="24"/>
          <w:u w:val="single"/>
        </w:rPr>
      </w:pPr>
      <w:r>
        <w:rPr>
          <w:rFonts w:ascii="Bookman Old Style" w:hAnsi="Bookman Old Style"/>
          <w:noProof/>
          <w:sz w:val="24"/>
          <w:szCs w:val="24"/>
        </w:rPr>
        <w:t xml:space="preserve">(second of four frames): Illustration is simple cartoon face with sardonic expression, thought bubble noting, “Michelle points out that once an African-American becomes a felon, he loses his civil rights to </w:t>
      </w:r>
      <w:r w:rsidR="009949BF">
        <w:rPr>
          <w:rFonts w:ascii="Bookman Old Style" w:hAnsi="Bookman Old Style"/>
          <w:noProof/>
          <w:sz w:val="24"/>
          <w:szCs w:val="24"/>
        </w:rPr>
        <w:t>vote, work, food stamps, etc. Basically, a redesigned Jim Crow.”</w:t>
      </w:r>
    </w:p>
    <w:p w:rsidR="009949BF" w:rsidRPr="00874329" w:rsidRDefault="009949BF" w:rsidP="009949BF">
      <w:pPr>
        <w:spacing w:after="0" w:line="240" w:lineRule="auto"/>
        <w:contextualSpacing/>
        <w:rPr>
          <w:rFonts w:ascii="Bookman Old Style" w:hAnsi="Bookman Old Style"/>
          <w:sz w:val="24"/>
          <w:szCs w:val="24"/>
          <w:u w:val="single"/>
        </w:rPr>
      </w:pPr>
      <w:r>
        <w:rPr>
          <w:rFonts w:ascii="Bookman Old Style" w:hAnsi="Bookman Old Style"/>
          <w:noProof/>
          <w:sz w:val="24"/>
          <w:szCs w:val="24"/>
        </w:rPr>
        <w:t xml:space="preserve">(third of four frames): Illustration continues with simple cartoon face, bleak expression, thought bubble saying, “She states that ‘we have not ended racial </w:t>
      </w:r>
      <w:r>
        <w:rPr>
          <w:rFonts w:ascii="Bookman Old Style" w:hAnsi="Bookman Old Style"/>
          <w:noProof/>
          <w:sz w:val="24"/>
          <w:szCs w:val="24"/>
        </w:rPr>
        <w:lastRenderedPageBreak/>
        <w:t>caste in America; we have merely redesigned it’” (Alexander 2). Speech bubble asks, “Am I a joke to you?”</w:t>
      </w:r>
    </w:p>
    <w:p w:rsidR="00466FF6" w:rsidRDefault="009949BF" w:rsidP="009949BF">
      <w:pPr>
        <w:spacing w:after="0" w:line="240" w:lineRule="auto"/>
        <w:contextualSpacing/>
        <w:rPr>
          <w:rFonts w:ascii="Bookman Old Style" w:hAnsi="Bookman Old Style"/>
          <w:noProof/>
          <w:sz w:val="24"/>
          <w:szCs w:val="24"/>
        </w:rPr>
      </w:pPr>
      <w:r>
        <w:rPr>
          <w:rFonts w:ascii="Bookman Old Style" w:hAnsi="Bookman Old Style"/>
          <w:noProof/>
          <w:sz w:val="24"/>
          <w:szCs w:val="24"/>
        </w:rPr>
        <w:t>(</w:t>
      </w:r>
      <w:r w:rsidR="00466FF6">
        <w:rPr>
          <w:rFonts w:ascii="Bookman Old Style" w:hAnsi="Bookman Old Style"/>
          <w:noProof/>
          <w:sz w:val="24"/>
          <w:szCs w:val="24"/>
        </w:rPr>
        <w:t>fourth</w:t>
      </w:r>
      <w:r>
        <w:rPr>
          <w:rFonts w:ascii="Bookman Old Style" w:hAnsi="Bookman Old Style"/>
          <w:noProof/>
          <w:sz w:val="24"/>
          <w:szCs w:val="24"/>
        </w:rPr>
        <w:t xml:space="preserve"> of four frames): Illustration continues with </w:t>
      </w:r>
      <w:r w:rsidR="00466FF6">
        <w:rPr>
          <w:rFonts w:ascii="Bookman Old Style" w:hAnsi="Bookman Old Style"/>
          <w:noProof/>
          <w:sz w:val="24"/>
          <w:szCs w:val="24"/>
        </w:rPr>
        <w:t>tiny</w:t>
      </w:r>
      <w:r>
        <w:rPr>
          <w:rFonts w:ascii="Bookman Old Style" w:hAnsi="Bookman Old Style"/>
          <w:noProof/>
          <w:sz w:val="24"/>
          <w:szCs w:val="24"/>
        </w:rPr>
        <w:t xml:space="preserve"> cartoon face, </w:t>
      </w:r>
      <w:r w:rsidR="00466FF6">
        <w:rPr>
          <w:rFonts w:ascii="Bookman Old Style" w:hAnsi="Bookman Old Style"/>
          <w:noProof/>
          <w:sz w:val="24"/>
          <w:szCs w:val="24"/>
        </w:rPr>
        <w:t xml:space="preserve">with </w:t>
      </w:r>
      <w:r>
        <w:rPr>
          <w:rFonts w:ascii="Bookman Old Style" w:hAnsi="Bookman Old Style"/>
          <w:noProof/>
          <w:sz w:val="24"/>
          <w:szCs w:val="24"/>
        </w:rPr>
        <w:t>thought bubble</w:t>
      </w:r>
      <w:r w:rsidR="00466FF6">
        <w:rPr>
          <w:rFonts w:ascii="Bookman Old Style" w:hAnsi="Bookman Old Style"/>
          <w:noProof/>
          <w:sz w:val="24"/>
          <w:szCs w:val="24"/>
        </w:rPr>
        <w:t>s:</w:t>
      </w:r>
      <w:r>
        <w:rPr>
          <w:rFonts w:ascii="Bookman Old Style" w:hAnsi="Bookman Old Style"/>
          <w:noProof/>
          <w:sz w:val="24"/>
          <w:szCs w:val="24"/>
        </w:rPr>
        <w:t xml:space="preserve"> </w:t>
      </w:r>
      <w:r w:rsidR="00466FF6">
        <w:rPr>
          <w:rFonts w:ascii="Bookman Old Style" w:hAnsi="Bookman Old Style"/>
          <w:noProof/>
          <w:sz w:val="24"/>
          <w:szCs w:val="24"/>
        </w:rPr>
        <w:t>“Why can’t we be treated equal? We work just as hard as the next guy.” And, “We’re different skin colors, but bleed red.” Two speech bubles comment, “I think that this system is rigged against us …” and “It wants to keep us down.”</w:t>
      </w:r>
    </w:p>
    <w:p w:rsidR="00466FF6" w:rsidRDefault="00065D0D" w:rsidP="009949BF">
      <w:pPr>
        <w:spacing w:after="0" w:line="240" w:lineRule="auto"/>
        <w:contextualSpacing/>
        <w:rPr>
          <w:rFonts w:ascii="Bookman Old Style" w:hAnsi="Bookman Old Style"/>
          <w:noProof/>
          <w:sz w:val="24"/>
          <w:szCs w:val="24"/>
        </w:rPr>
      </w:pPr>
      <w:r w:rsidRPr="00065D0D">
        <w:rPr>
          <w:rFonts w:ascii="Bookman Old Style" w:hAnsi="Bookman Old Style"/>
          <w:noProof/>
          <w:sz w:val="24"/>
          <w:szCs w:val="24"/>
        </w:rPr>
        <w:drawing>
          <wp:anchor distT="0" distB="0" distL="114300" distR="114300" simplePos="0" relativeHeight="251695104" behindDoc="0" locked="0" layoutInCell="1" allowOverlap="1">
            <wp:simplePos x="0" y="0"/>
            <wp:positionH relativeFrom="column">
              <wp:posOffset>1085850</wp:posOffset>
            </wp:positionH>
            <wp:positionV relativeFrom="paragraph">
              <wp:posOffset>88900</wp:posOffset>
            </wp:positionV>
            <wp:extent cx="3714750" cy="1022985"/>
            <wp:effectExtent l="0" t="0" r="0" b="5715"/>
            <wp:wrapSquare wrapText="bothSides"/>
            <wp:docPr id="38" name="Picture 38" descr="C:\Users\julia.rodas\Dropbox\2019-10JuliaComics\16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ulia.rodas\Dropbox\2019-10JuliaComics\16_RodasComic.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602" b="8779"/>
                    <a:stretch/>
                  </pic:blipFill>
                  <pic:spPr bwMode="auto">
                    <a:xfrm>
                      <a:off x="0" y="0"/>
                      <a:ext cx="3714750" cy="1022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87760" w:rsidRDefault="00B87760" w:rsidP="00065D0D">
      <w:pPr>
        <w:spacing w:after="0" w:line="480" w:lineRule="auto"/>
        <w:contextualSpacing/>
        <w:jc w:val="center"/>
        <w:rPr>
          <w:rFonts w:ascii="Bookman Old Style" w:hAnsi="Bookman Old Style"/>
          <w:sz w:val="24"/>
          <w:szCs w:val="24"/>
        </w:rPr>
      </w:pPr>
    </w:p>
    <w:p w:rsidR="00F420A7" w:rsidRDefault="00F420A7" w:rsidP="00A2274D">
      <w:pPr>
        <w:spacing w:after="0" w:line="480" w:lineRule="auto"/>
        <w:contextualSpacing/>
        <w:rPr>
          <w:rFonts w:ascii="Bookman Old Style" w:hAnsi="Bookman Old Style"/>
          <w:sz w:val="24"/>
          <w:szCs w:val="24"/>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r w:rsidRPr="00065D0D">
        <w:rPr>
          <w:rFonts w:ascii="Bookman Old Style" w:hAnsi="Bookman Old Style"/>
          <w:noProof/>
          <w:sz w:val="24"/>
          <w:szCs w:val="24"/>
        </w:rPr>
        <w:drawing>
          <wp:anchor distT="0" distB="0" distL="114300" distR="114300" simplePos="0" relativeHeight="251696128" behindDoc="0" locked="0" layoutInCell="1" allowOverlap="1">
            <wp:simplePos x="0" y="0"/>
            <wp:positionH relativeFrom="column">
              <wp:posOffset>456565</wp:posOffset>
            </wp:positionH>
            <wp:positionV relativeFrom="paragraph">
              <wp:posOffset>34925</wp:posOffset>
            </wp:positionV>
            <wp:extent cx="5266690" cy="4076700"/>
            <wp:effectExtent l="0" t="0" r="0" b="0"/>
            <wp:wrapSquare wrapText="bothSides"/>
            <wp:docPr id="39" name="Picture 39" descr="C:\Users\julia.rodas\Dropbox\2019-10JuliaComics\17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ulia.rodas\Dropbox\2019-10JuliaComics\17_RodasComi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6690"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065D0D" w:rsidP="00065D0D">
      <w:pPr>
        <w:spacing w:after="0" w:line="240" w:lineRule="auto"/>
        <w:contextualSpacing/>
        <w:rPr>
          <w:rFonts w:ascii="Bookman Old Style" w:hAnsi="Bookman Old Style"/>
          <w:sz w:val="24"/>
          <w:szCs w:val="24"/>
          <w:u w:val="single"/>
        </w:rPr>
      </w:pPr>
    </w:p>
    <w:p w:rsidR="00065D0D" w:rsidRDefault="00F14453" w:rsidP="00065D0D">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Thirteenth</w:t>
      </w:r>
      <w:r w:rsidR="00065D0D" w:rsidRPr="000906A7">
        <w:rPr>
          <w:rFonts w:ascii="Bookman Old Style" w:hAnsi="Bookman Old Style"/>
          <w:sz w:val="24"/>
          <w:szCs w:val="24"/>
          <w:u w:val="single"/>
        </w:rPr>
        <w:t xml:space="preserve"> page</w:t>
      </w:r>
      <w:r w:rsidR="00065D0D">
        <w:rPr>
          <w:rFonts w:ascii="Bookman Old Style" w:hAnsi="Bookman Old Style"/>
          <w:sz w:val="24"/>
          <w:szCs w:val="24"/>
          <w:u w:val="single"/>
        </w:rPr>
        <w:t>—Luis Moreau’s</w:t>
      </w:r>
      <w:r w:rsidR="00B10AE5">
        <w:rPr>
          <w:rFonts w:ascii="Bookman Old Style" w:hAnsi="Bookman Old Style"/>
          <w:sz w:val="24"/>
          <w:szCs w:val="24"/>
          <w:u w:val="single"/>
        </w:rPr>
        <w:t xml:space="preserve"> comic</w:t>
      </w:r>
    </w:p>
    <w:p w:rsidR="00065D0D" w:rsidRDefault="00065D0D" w:rsidP="00065D0D">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(first of four frames): </w:t>
      </w:r>
      <w:r w:rsidR="00C731CA">
        <w:rPr>
          <w:rFonts w:ascii="Bookman Old Style" w:hAnsi="Bookman Old Style"/>
          <w:sz w:val="24"/>
          <w:szCs w:val="24"/>
        </w:rPr>
        <w:t>Luis Moreau</w:t>
      </w:r>
      <w:r w:rsidR="00C731CA" w:rsidRPr="00C731CA">
        <w:rPr>
          <w:rFonts w:ascii="Bookman Old Style" w:hAnsi="Bookman Old Style"/>
          <w:noProof/>
          <w:sz w:val="24"/>
          <w:szCs w:val="24"/>
        </w:rPr>
        <w:t xml:space="preserve"> </w:t>
      </w:r>
      <w:r w:rsidR="00C731CA">
        <w:rPr>
          <w:rFonts w:ascii="Bookman Old Style" w:hAnsi="Bookman Old Style"/>
          <w:noProof/>
          <w:sz w:val="24"/>
          <w:szCs w:val="24"/>
        </w:rPr>
        <w:t xml:space="preserve">also adopts a simple style, </w:t>
      </w:r>
      <w:r w:rsidR="006470FF">
        <w:rPr>
          <w:rFonts w:ascii="Bookman Old Style" w:hAnsi="Bookman Old Style"/>
          <w:noProof/>
          <w:sz w:val="24"/>
          <w:szCs w:val="24"/>
        </w:rPr>
        <w:t>pointing out that power lies in the hands of adults who often manipulate children by taking advantage of them emotionally.</w:t>
      </w:r>
    </w:p>
    <w:p w:rsidR="009653EE" w:rsidRDefault="00065D0D" w:rsidP="00065D0D">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(second of four frames): </w:t>
      </w:r>
      <w:r>
        <w:rPr>
          <w:rFonts w:ascii="Bookman Old Style" w:hAnsi="Bookman Old Style"/>
          <w:sz w:val="24"/>
          <w:szCs w:val="24"/>
        </w:rPr>
        <w:t>Illustration: Simple friendly face with spiky hair has speech bubble saying, “</w:t>
      </w:r>
      <w:proofErr w:type="spellStart"/>
      <w:r>
        <w:rPr>
          <w:rFonts w:ascii="Bookman Old Style" w:hAnsi="Bookman Old Style"/>
          <w:sz w:val="24"/>
          <w:szCs w:val="24"/>
        </w:rPr>
        <w:t>Beah</w:t>
      </w:r>
      <w:proofErr w:type="spellEnd"/>
      <w:r>
        <w:rPr>
          <w:rFonts w:ascii="Bookman Old Style" w:hAnsi="Bookman Old Style"/>
          <w:sz w:val="24"/>
          <w:szCs w:val="24"/>
        </w:rPr>
        <w:t xml:space="preserve"> transforms from an ordinary child into a hardened killer because he gets manipulated by the lieutenant.”</w:t>
      </w:r>
    </w:p>
    <w:p w:rsidR="00065D0D" w:rsidRDefault="00065D0D" w:rsidP="00065D0D">
      <w:pPr>
        <w:spacing w:after="0" w:line="240" w:lineRule="auto"/>
        <w:contextualSpacing/>
        <w:rPr>
          <w:rFonts w:ascii="Bookman Old Style" w:hAnsi="Bookman Old Style"/>
          <w:sz w:val="24"/>
          <w:szCs w:val="24"/>
        </w:rPr>
      </w:pPr>
      <w:r>
        <w:rPr>
          <w:rFonts w:ascii="Bookman Old Style" w:hAnsi="Bookman Old Style"/>
          <w:noProof/>
          <w:sz w:val="24"/>
          <w:szCs w:val="24"/>
        </w:rPr>
        <w:t xml:space="preserve">(third of four frames): </w:t>
      </w:r>
      <w:r>
        <w:rPr>
          <w:rFonts w:ascii="Bookman Old Style" w:hAnsi="Bookman Old Style"/>
          <w:sz w:val="24"/>
          <w:szCs w:val="24"/>
        </w:rPr>
        <w:t xml:space="preserve">Illustration: </w:t>
      </w:r>
      <w:r w:rsidR="00F14453">
        <w:rPr>
          <w:rFonts w:ascii="Bookman Old Style" w:hAnsi="Bookman Old Style"/>
          <w:sz w:val="24"/>
          <w:szCs w:val="24"/>
        </w:rPr>
        <w:t>Simple</w:t>
      </w:r>
      <w:r>
        <w:rPr>
          <w:rFonts w:ascii="Bookman Old Style" w:hAnsi="Bookman Old Style"/>
          <w:sz w:val="24"/>
          <w:szCs w:val="24"/>
        </w:rPr>
        <w:t xml:space="preserve"> face with </w:t>
      </w:r>
      <w:r w:rsidR="00F14453">
        <w:rPr>
          <w:rFonts w:ascii="Bookman Old Style" w:hAnsi="Bookman Old Style"/>
          <w:sz w:val="24"/>
          <w:szCs w:val="24"/>
        </w:rPr>
        <w:t>curly</w:t>
      </w:r>
      <w:r>
        <w:rPr>
          <w:rFonts w:ascii="Bookman Old Style" w:hAnsi="Bookman Old Style"/>
          <w:sz w:val="24"/>
          <w:szCs w:val="24"/>
        </w:rPr>
        <w:t xml:space="preserve"> hair has speech bubble saying, “</w:t>
      </w:r>
      <w:r w:rsidR="00F14453">
        <w:rPr>
          <w:rFonts w:ascii="Bookman Old Style" w:hAnsi="Bookman Old Style"/>
          <w:sz w:val="24"/>
          <w:szCs w:val="24"/>
        </w:rPr>
        <w:t xml:space="preserve">The lieutenant told all of us that the rebels, ‘have lost everything that makes them human. They do not deserve to live. That is why </w:t>
      </w:r>
      <w:r w:rsidR="00F14453">
        <w:rPr>
          <w:rFonts w:ascii="Bookman Old Style" w:hAnsi="Bookman Old Style"/>
          <w:sz w:val="24"/>
          <w:szCs w:val="24"/>
        </w:rPr>
        <w:lastRenderedPageBreak/>
        <w:t>we must kill every single one of them. Think of it as destroying a great evil. It is the highest service you can perform for your country</w:t>
      </w:r>
      <w:r>
        <w:rPr>
          <w:rFonts w:ascii="Bookman Old Style" w:hAnsi="Bookman Old Style"/>
          <w:sz w:val="24"/>
          <w:szCs w:val="24"/>
        </w:rPr>
        <w:t>.</w:t>
      </w:r>
      <w:r w:rsidR="00F14453">
        <w:rPr>
          <w:rFonts w:ascii="Bookman Old Style" w:hAnsi="Bookman Old Style"/>
          <w:sz w:val="24"/>
          <w:szCs w:val="24"/>
        </w:rPr>
        <w:t>’</w:t>
      </w:r>
      <w:r>
        <w:rPr>
          <w:rFonts w:ascii="Bookman Old Style" w:hAnsi="Bookman Old Style"/>
          <w:sz w:val="24"/>
          <w:szCs w:val="24"/>
        </w:rPr>
        <w:t>”</w:t>
      </w:r>
    </w:p>
    <w:p w:rsidR="00F14453" w:rsidRDefault="00F14453" w:rsidP="00F14453">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(fourth of four frames): </w:t>
      </w:r>
      <w:r>
        <w:rPr>
          <w:rFonts w:ascii="Bookman Old Style" w:hAnsi="Bookman Old Style"/>
          <w:sz w:val="24"/>
          <w:szCs w:val="24"/>
        </w:rPr>
        <w:t xml:space="preserve">Illustration: Simple face with spiky hair shows thought bubble with the words, “We need to protect children from adults with bad intentions. Children are easily manipulated and can be taken advantage of like the lieutenant did with </w:t>
      </w:r>
      <w:proofErr w:type="spellStart"/>
      <w:r>
        <w:rPr>
          <w:rFonts w:ascii="Bookman Old Style" w:hAnsi="Bookman Old Style"/>
          <w:sz w:val="24"/>
          <w:szCs w:val="24"/>
        </w:rPr>
        <w:t>Beah</w:t>
      </w:r>
      <w:proofErr w:type="spellEnd"/>
      <w:r>
        <w:rPr>
          <w:rFonts w:ascii="Bookman Old Style" w:hAnsi="Bookman Old Style"/>
          <w:sz w:val="24"/>
          <w:szCs w:val="24"/>
        </w:rPr>
        <w:t>. He was made to believe that he was protecting the world from these monsters. He was risking his life for someone he believed cared about him.”</w:t>
      </w:r>
    </w:p>
    <w:p w:rsidR="00F14453" w:rsidRDefault="00F14453" w:rsidP="00065D0D">
      <w:pPr>
        <w:spacing w:after="0" w:line="240" w:lineRule="auto"/>
        <w:contextualSpacing/>
        <w:rPr>
          <w:rFonts w:ascii="Bookman Old Style" w:hAnsi="Bookman Old Style"/>
          <w:noProof/>
          <w:sz w:val="24"/>
          <w:szCs w:val="24"/>
        </w:rPr>
      </w:pPr>
      <w:r w:rsidRPr="00F14453">
        <w:rPr>
          <w:rFonts w:ascii="Bookman Old Style" w:hAnsi="Bookman Old Style"/>
          <w:noProof/>
          <w:sz w:val="24"/>
          <w:szCs w:val="24"/>
        </w:rPr>
        <w:drawing>
          <wp:anchor distT="0" distB="0" distL="114300" distR="114300" simplePos="0" relativeHeight="251697152" behindDoc="0" locked="0" layoutInCell="1" allowOverlap="1">
            <wp:simplePos x="0" y="0"/>
            <wp:positionH relativeFrom="column">
              <wp:posOffset>838200</wp:posOffset>
            </wp:positionH>
            <wp:positionV relativeFrom="paragraph">
              <wp:posOffset>46990</wp:posOffset>
            </wp:positionV>
            <wp:extent cx="3876675" cy="1436370"/>
            <wp:effectExtent l="0" t="0" r="9525" b="0"/>
            <wp:wrapSquare wrapText="bothSides"/>
            <wp:docPr id="40" name="Picture 40" descr="C:\Users\julia.rodas\Dropbox\2019-10JuliaComics\18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a.rodas\Dropbox\2019-10JuliaComics\18_RodasComic.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850" b="8851"/>
                    <a:stretch/>
                  </pic:blipFill>
                  <pic:spPr bwMode="auto">
                    <a:xfrm>
                      <a:off x="0" y="0"/>
                      <a:ext cx="3876675" cy="1436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653EE" w:rsidRDefault="00F14453">
      <w:pPr>
        <w:rPr>
          <w:rFonts w:ascii="Bookman Old Style" w:hAnsi="Bookman Old Style"/>
          <w:noProof/>
          <w:sz w:val="24"/>
          <w:szCs w:val="24"/>
        </w:rPr>
      </w:pPr>
      <w:r w:rsidRPr="00A2274D">
        <w:rPr>
          <w:rFonts w:ascii="Bookman Old Style" w:hAnsi="Bookman Old Style"/>
          <w:noProof/>
          <w:sz w:val="24"/>
          <w:szCs w:val="24"/>
        </w:rPr>
        <w:drawing>
          <wp:anchor distT="0" distB="0" distL="114300" distR="114300" simplePos="0" relativeHeight="251698176" behindDoc="0" locked="0" layoutInCell="1" allowOverlap="1">
            <wp:simplePos x="0" y="0"/>
            <wp:positionH relativeFrom="column">
              <wp:posOffset>619125</wp:posOffset>
            </wp:positionH>
            <wp:positionV relativeFrom="paragraph">
              <wp:posOffset>1301115</wp:posOffset>
            </wp:positionV>
            <wp:extent cx="4370705" cy="352171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0705" cy="352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53EE">
        <w:rPr>
          <w:rFonts w:ascii="Bookman Old Style" w:hAnsi="Bookman Old Style"/>
          <w:noProof/>
          <w:sz w:val="24"/>
          <w:szCs w:val="24"/>
        </w:rPr>
        <w:br w:type="page"/>
      </w:r>
    </w:p>
    <w:p w:rsidR="00F14453" w:rsidRDefault="00B10AE5" w:rsidP="00F14453">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lastRenderedPageBreak/>
        <w:t>Fourteenth</w:t>
      </w:r>
      <w:r w:rsidR="00F14453" w:rsidRPr="000906A7">
        <w:rPr>
          <w:rFonts w:ascii="Bookman Old Style" w:hAnsi="Bookman Old Style"/>
          <w:sz w:val="24"/>
          <w:szCs w:val="24"/>
          <w:u w:val="single"/>
        </w:rPr>
        <w:t xml:space="preserve"> page</w:t>
      </w:r>
      <w:r w:rsidR="00F14453">
        <w:rPr>
          <w:rFonts w:ascii="Bookman Old Style" w:hAnsi="Bookman Old Style"/>
          <w:sz w:val="24"/>
          <w:szCs w:val="24"/>
          <w:u w:val="single"/>
        </w:rPr>
        <w:t>—Julio Rodriguez’s</w:t>
      </w:r>
      <w:r w:rsidR="00ED2E94">
        <w:rPr>
          <w:rFonts w:ascii="Bookman Old Style" w:hAnsi="Bookman Old Style"/>
          <w:sz w:val="24"/>
          <w:szCs w:val="24"/>
          <w:u w:val="single"/>
        </w:rPr>
        <w:t xml:space="preserve"> comic</w:t>
      </w:r>
    </w:p>
    <w:p w:rsidR="00F15F2A" w:rsidRDefault="00F14453" w:rsidP="00F15F2A">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(first of four frames): </w:t>
      </w:r>
      <w:r w:rsidR="009653EE">
        <w:rPr>
          <w:rFonts w:ascii="Bookman Old Style" w:hAnsi="Bookman Old Style"/>
          <w:sz w:val="24"/>
          <w:szCs w:val="24"/>
        </w:rPr>
        <w:t>Julio Rodriguez</w:t>
      </w:r>
      <w:r w:rsidR="000F21B3">
        <w:rPr>
          <w:rFonts w:ascii="Bookman Old Style" w:hAnsi="Bookman Old Style"/>
          <w:sz w:val="24"/>
          <w:szCs w:val="24"/>
        </w:rPr>
        <w:t xml:space="preserve"> uses bold drawings and title text to drive home a similar point, that the exploitation of </w:t>
      </w:r>
      <w:proofErr w:type="spellStart"/>
      <w:r w:rsidR="000F21B3">
        <w:rPr>
          <w:rFonts w:ascii="Bookman Old Style" w:hAnsi="Bookman Old Style"/>
          <w:sz w:val="24"/>
          <w:szCs w:val="24"/>
        </w:rPr>
        <w:t>Beah</w:t>
      </w:r>
      <w:proofErr w:type="spellEnd"/>
      <w:r w:rsidR="000F21B3">
        <w:rPr>
          <w:rFonts w:ascii="Bookman Old Style" w:hAnsi="Bookman Old Style"/>
          <w:sz w:val="24"/>
          <w:szCs w:val="24"/>
        </w:rPr>
        <w:t xml:space="preserve"> is grounded in the death of his parents, drawing a vital abstract </w:t>
      </w:r>
      <w:r w:rsidR="00F1493A">
        <w:rPr>
          <w:rFonts w:ascii="Bookman Old Style" w:hAnsi="Bookman Old Style"/>
          <w:sz w:val="24"/>
          <w:szCs w:val="24"/>
        </w:rPr>
        <w:t>thread</w:t>
      </w:r>
      <w:r w:rsidR="000F21B3">
        <w:rPr>
          <w:rFonts w:ascii="Bookman Old Style" w:hAnsi="Bookman Old Style"/>
          <w:sz w:val="24"/>
          <w:szCs w:val="24"/>
        </w:rPr>
        <w:t xml:space="preserve"> between all orphaned and abandoned kids.</w:t>
      </w:r>
    </w:p>
    <w:p w:rsidR="00BA399A" w:rsidRDefault="00037DC1" w:rsidP="00F15F2A">
      <w:pPr>
        <w:spacing w:after="0" w:line="240" w:lineRule="auto"/>
        <w:contextualSpacing/>
        <w:rPr>
          <w:rFonts w:ascii="Bookman Old Style" w:hAnsi="Bookman Old Style"/>
          <w:noProof/>
          <w:sz w:val="24"/>
          <w:szCs w:val="24"/>
        </w:rPr>
      </w:pPr>
      <w:r>
        <w:rPr>
          <w:rFonts w:ascii="Bookman Old Style" w:hAnsi="Bookman Old Style"/>
          <w:noProof/>
          <w:sz w:val="24"/>
          <w:szCs w:val="24"/>
        </w:rPr>
        <w:t>(</w:t>
      </w:r>
      <w:r w:rsidR="00F15F2A">
        <w:rPr>
          <w:rFonts w:ascii="Bookman Old Style" w:hAnsi="Bookman Old Style"/>
          <w:noProof/>
          <w:sz w:val="24"/>
          <w:szCs w:val="24"/>
        </w:rPr>
        <w:t>second</w:t>
      </w:r>
      <w:r>
        <w:rPr>
          <w:rFonts w:ascii="Bookman Old Style" w:hAnsi="Bookman Old Style"/>
          <w:noProof/>
          <w:sz w:val="24"/>
          <w:szCs w:val="24"/>
        </w:rPr>
        <w:t xml:space="preserve"> of four frames): </w:t>
      </w:r>
      <w:r w:rsidR="00F15F2A">
        <w:rPr>
          <w:rFonts w:ascii="Bookman Old Style" w:hAnsi="Bookman Old Style"/>
          <w:noProof/>
          <w:sz w:val="24"/>
          <w:szCs w:val="24"/>
        </w:rPr>
        <w:t>What’s the reason? He was orphaned!</w:t>
      </w:r>
    </w:p>
    <w:p w:rsidR="00F15F2A" w:rsidRDefault="00F15F2A" w:rsidP="00F15F2A">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(third of four frames): </w:t>
      </w:r>
      <w:r>
        <w:rPr>
          <w:rFonts w:ascii="Bookman Old Style" w:hAnsi="Bookman Old Style"/>
          <w:sz w:val="24"/>
          <w:szCs w:val="24"/>
        </w:rPr>
        <w:t>Illustration is fragile looking boy figure, hands in pockets, head hanging down with thought bubble showing him wondering, “Where’s my mom and dad?” while oversized head of square-jawed military authority, mouth wide open, assault weapon in his clenched fist, shouts, “Fight for us or die!”</w:t>
      </w:r>
    </w:p>
    <w:p w:rsidR="00F15F2A" w:rsidRDefault="00F15F2A" w:rsidP="00F15F2A">
      <w:pPr>
        <w:spacing w:after="0" w:line="240" w:lineRule="auto"/>
        <w:contextualSpacing/>
        <w:rPr>
          <w:rFonts w:ascii="Bookman Old Style" w:hAnsi="Bookman Old Style"/>
          <w:sz w:val="24"/>
          <w:szCs w:val="24"/>
        </w:rPr>
      </w:pPr>
      <w:r>
        <w:rPr>
          <w:rFonts w:ascii="Bookman Old Style" w:hAnsi="Bookman Old Style"/>
          <w:noProof/>
          <w:sz w:val="24"/>
          <w:szCs w:val="24"/>
        </w:rPr>
        <w:t xml:space="preserve">(fourth of four frames): </w:t>
      </w:r>
      <w:r>
        <w:rPr>
          <w:rFonts w:ascii="Bookman Old Style" w:hAnsi="Bookman Old Style"/>
          <w:sz w:val="24"/>
          <w:szCs w:val="24"/>
        </w:rPr>
        <w:t>Illustration is mournful boy’s face saying, “All that darkened the mood of the village was the sight of orphaned children … I was one of them” (</w:t>
      </w:r>
      <w:proofErr w:type="spellStart"/>
      <w:r>
        <w:rPr>
          <w:rFonts w:ascii="Bookman Old Style" w:hAnsi="Bookman Old Style"/>
          <w:sz w:val="24"/>
          <w:szCs w:val="24"/>
        </w:rPr>
        <w:t>Beah</w:t>
      </w:r>
      <w:proofErr w:type="spellEnd"/>
      <w:r>
        <w:rPr>
          <w:rFonts w:ascii="Bookman Old Style" w:hAnsi="Bookman Old Style"/>
          <w:sz w:val="24"/>
          <w:szCs w:val="24"/>
        </w:rPr>
        <w:t xml:space="preserve"> 101). Caption reads: Being an orphan makes a young man susceptible to the compulsion and manipulation of authoritative figures when there’s no one left to look up to.</w:t>
      </w:r>
    </w:p>
    <w:p w:rsidR="00F15F2A" w:rsidRDefault="00F15F2A" w:rsidP="00F15F2A">
      <w:pPr>
        <w:spacing w:after="0" w:line="240" w:lineRule="auto"/>
        <w:contextualSpacing/>
        <w:rPr>
          <w:rFonts w:ascii="Bookman Old Style" w:hAnsi="Bookman Old Style"/>
          <w:noProof/>
          <w:sz w:val="24"/>
          <w:szCs w:val="24"/>
        </w:rPr>
      </w:pPr>
      <w:r w:rsidRPr="00F15F2A">
        <w:rPr>
          <w:rFonts w:ascii="Bookman Old Style" w:hAnsi="Bookman Old Style"/>
          <w:noProof/>
          <w:sz w:val="24"/>
          <w:szCs w:val="24"/>
        </w:rPr>
        <w:drawing>
          <wp:inline distT="0" distB="0" distL="0" distR="0">
            <wp:extent cx="5943600" cy="4056507"/>
            <wp:effectExtent l="0" t="0" r="0" b="1270"/>
            <wp:docPr id="41" name="Picture 41" descr="C:\Users\julia.rodas\Dropbox\2019-10JuliaComics\20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a.rodas\Dropbox\2019-10JuliaComics\20_RodasComi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056507"/>
                    </a:xfrm>
                    <a:prstGeom prst="rect">
                      <a:avLst/>
                    </a:prstGeom>
                    <a:noFill/>
                    <a:ln>
                      <a:noFill/>
                    </a:ln>
                  </pic:spPr>
                </pic:pic>
              </a:graphicData>
            </a:graphic>
          </wp:inline>
        </w:drawing>
      </w:r>
    </w:p>
    <w:p w:rsidR="00ED2E94" w:rsidRDefault="00B10AE5" w:rsidP="00ED2E94">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Fifteenth</w:t>
      </w:r>
      <w:r w:rsidR="00F15F2A" w:rsidRPr="000906A7">
        <w:rPr>
          <w:rFonts w:ascii="Bookman Old Style" w:hAnsi="Bookman Old Style"/>
          <w:sz w:val="24"/>
          <w:szCs w:val="24"/>
          <w:u w:val="single"/>
        </w:rPr>
        <w:t xml:space="preserve"> page</w:t>
      </w:r>
    </w:p>
    <w:p w:rsidR="00E32C26" w:rsidRDefault="00F15F2A" w:rsidP="00E32C26">
      <w:pPr>
        <w:spacing w:after="0" w:line="240" w:lineRule="auto"/>
        <w:contextualSpacing/>
        <w:rPr>
          <w:rFonts w:ascii="Bookman Old Style" w:hAnsi="Bookman Old Style"/>
          <w:noProof/>
          <w:sz w:val="24"/>
          <w:szCs w:val="24"/>
        </w:rPr>
      </w:pPr>
      <w:r>
        <w:rPr>
          <w:rFonts w:ascii="Bookman Old Style" w:hAnsi="Bookman Old Style"/>
          <w:noProof/>
          <w:sz w:val="24"/>
          <w:szCs w:val="24"/>
        </w:rPr>
        <w:t xml:space="preserve">(first of </w:t>
      </w:r>
      <w:r w:rsidR="00E32C26">
        <w:rPr>
          <w:rFonts w:ascii="Bookman Old Style" w:hAnsi="Bookman Old Style"/>
          <w:noProof/>
          <w:sz w:val="24"/>
          <w:szCs w:val="24"/>
        </w:rPr>
        <w:t>three</w:t>
      </w:r>
      <w:r>
        <w:rPr>
          <w:rFonts w:ascii="Bookman Old Style" w:hAnsi="Bookman Old Style"/>
          <w:noProof/>
          <w:sz w:val="24"/>
          <w:szCs w:val="24"/>
        </w:rPr>
        <w:t xml:space="preserve"> frames): </w:t>
      </w:r>
      <w:r w:rsidR="0070649E">
        <w:rPr>
          <w:rFonts w:ascii="Bookman Old Style" w:hAnsi="Bookman Old Style"/>
          <w:sz w:val="24"/>
          <w:szCs w:val="24"/>
        </w:rPr>
        <w:t xml:space="preserve">BUT … it’s not all about teaching writing--it’s about </w:t>
      </w:r>
      <w:r w:rsidR="00ED2E94">
        <w:rPr>
          <w:rFonts w:ascii="Bookman Old Style" w:hAnsi="Bookman Old Style"/>
          <w:sz w:val="24"/>
          <w:szCs w:val="24"/>
        </w:rPr>
        <w:t>teaching what matters</w:t>
      </w:r>
      <w:r w:rsidR="0070649E">
        <w:rPr>
          <w:rFonts w:ascii="Bookman Old Style" w:hAnsi="Bookman Old Style"/>
          <w:sz w:val="24"/>
          <w:szCs w:val="24"/>
        </w:rPr>
        <w:t xml:space="preserve">. </w:t>
      </w:r>
      <w:r w:rsidR="007E21A0">
        <w:rPr>
          <w:rFonts w:ascii="Bookman Old Style" w:hAnsi="Bookman Old Style"/>
          <w:sz w:val="24"/>
          <w:szCs w:val="24"/>
        </w:rPr>
        <w:t xml:space="preserve">There is </w:t>
      </w:r>
      <w:r w:rsidR="00ED2E94">
        <w:rPr>
          <w:rFonts w:ascii="Bookman Old Style" w:hAnsi="Bookman Old Style"/>
          <w:sz w:val="24"/>
          <w:szCs w:val="24"/>
        </w:rPr>
        <w:t>radical political utility</w:t>
      </w:r>
      <w:r w:rsidR="007E21A0">
        <w:rPr>
          <w:rFonts w:ascii="Bookman Old Style" w:hAnsi="Bookman Old Style"/>
          <w:sz w:val="24"/>
          <w:szCs w:val="24"/>
        </w:rPr>
        <w:t xml:space="preserve"> behind antiracist composition practices</w:t>
      </w:r>
      <w:r w:rsidR="001C4A59">
        <w:rPr>
          <w:rFonts w:ascii="Bookman Old Style" w:hAnsi="Bookman Old Style"/>
          <w:sz w:val="24"/>
          <w:szCs w:val="24"/>
        </w:rPr>
        <w:t>. Deploying opportunities for alternative literacy</w:t>
      </w:r>
      <w:r w:rsidR="007E21A0">
        <w:rPr>
          <w:rFonts w:ascii="Bookman Old Style" w:hAnsi="Bookman Old Style"/>
          <w:sz w:val="24"/>
          <w:szCs w:val="24"/>
        </w:rPr>
        <w:t xml:space="preserve"> </w:t>
      </w:r>
      <w:r w:rsidR="001C4A59">
        <w:rPr>
          <w:rFonts w:ascii="Bookman Old Style" w:hAnsi="Bookman Old Style"/>
          <w:sz w:val="24"/>
          <w:szCs w:val="24"/>
        </w:rPr>
        <w:t>includes</w:t>
      </w:r>
      <w:r w:rsidR="007E21A0">
        <w:rPr>
          <w:rFonts w:ascii="Bookman Old Style" w:hAnsi="Bookman Old Style"/>
          <w:sz w:val="24"/>
          <w:szCs w:val="24"/>
        </w:rPr>
        <w:t xml:space="preserve"> writers at all skill levels in thinking deeply, complexly, and critically, </w:t>
      </w:r>
      <w:r w:rsidR="001C4A59">
        <w:rPr>
          <w:rFonts w:ascii="Bookman Old Style" w:hAnsi="Bookman Old Style"/>
          <w:sz w:val="24"/>
          <w:szCs w:val="24"/>
        </w:rPr>
        <w:t>affirming</w:t>
      </w:r>
      <w:r w:rsidR="007E21A0">
        <w:rPr>
          <w:rFonts w:ascii="Bookman Old Style" w:hAnsi="Bookman Old Style"/>
          <w:sz w:val="24"/>
          <w:szCs w:val="24"/>
        </w:rPr>
        <w:t xml:space="preserve"> their right to a voice in the conversation.</w:t>
      </w:r>
      <w:r w:rsidR="00E32C26">
        <w:rPr>
          <w:rFonts w:ascii="Bookman Old Style" w:hAnsi="Bookman Old Style"/>
          <w:sz w:val="24"/>
          <w:szCs w:val="24"/>
        </w:rPr>
        <w:t xml:space="preserve"> Illustration: Curly–haired, grim-faced, bespectacled professor figure holds sign reading, “Teaching What Matters.”</w:t>
      </w:r>
    </w:p>
    <w:p w:rsidR="007E21A0" w:rsidRPr="00ED2E94" w:rsidRDefault="00E32C26" w:rsidP="00E32C26">
      <w:pPr>
        <w:spacing w:after="0" w:line="240" w:lineRule="auto"/>
        <w:contextualSpacing/>
        <w:rPr>
          <w:rFonts w:ascii="Bookman Old Style" w:hAnsi="Bookman Old Style"/>
          <w:sz w:val="24"/>
          <w:szCs w:val="24"/>
          <w:u w:val="single"/>
        </w:rPr>
      </w:pPr>
      <w:r>
        <w:rPr>
          <w:rFonts w:ascii="Bookman Old Style" w:hAnsi="Bookman Old Style"/>
          <w:noProof/>
          <w:sz w:val="24"/>
          <w:szCs w:val="24"/>
        </w:rPr>
        <w:lastRenderedPageBreak/>
        <w:t xml:space="preserve">(second of three frames): </w:t>
      </w:r>
      <w:r>
        <w:rPr>
          <w:rFonts w:ascii="Bookman Old Style" w:hAnsi="Bookman Old Style"/>
          <w:sz w:val="24"/>
          <w:szCs w:val="24"/>
        </w:rPr>
        <w:t>How did I get here?</w:t>
      </w:r>
    </w:p>
    <w:p w:rsidR="0034027E" w:rsidRDefault="00E32C26" w:rsidP="00E32C26">
      <w:pPr>
        <w:spacing w:after="0" w:line="240" w:lineRule="auto"/>
        <w:contextualSpacing/>
        <w:rPr>
          <w:rFonts w:ascii="Bookman Old Style" w:hAnsi="Bookman Old Style"/>
          <w:sz w:val="24"/>
          <w:szCs w:val="24"/>
        </w:rPr>
      </w:pPr>
      <w:r>
        <w:rPr>
          <w:rFonts w:ascii="Bookman Old Style" w:hAnsi="Bookman Old Style"/>
          <w:noProof/>
          <w:sz w:val="24"/>
          <w:szCs w:val="24"/>
        </w:rPr>
        <w:t xml:space="preserve">(third of three frames): </w:t>
      </w:r>
      <w:r>
        <w:rPr>
          <w:rFonts w:ascii="Bookman Old Style" w:hAnsi="Bookman Old Style"/>
          <w:sz w:val="24"/>
          <w:szCs w:val="24"/>
        </w:rPr>
        <w:t xml:space="preserve">Ferguson was a vital spark … </w:t>
      </w:r>
      <w:r w:rsidR="0034027E">
        <w:rPr>
          <w:rFonts w:ascii="Bookman Old Style" w:hAnsi="Bookman Old Style"/>
          <w:sz w:val="24"/>
          <w:szCs w:val="24"/>
        </w:rPr>
        <w:t xml:space="preserve">I listened at the end of </w:t>
      </w:r>
      <w:r w:rsidR="0034027E" w:rsidRPr="0034027E">
        <w:rPr>
          <w:rFonts w:ascii="Bookman Old Style" w:hAnsi="Bookman Old Style"/>
          <w:i/>
          <w:sz w:val="24"/>
          <w:szCs w:val="24"/>
        </w:rPr>
        <w:t>13</w:t>
      </w:r>
      <w:r w:rsidR="0034027E" w:rsidRPr="0034027E">
        <w:rPr>
          <w:rFonts w:ascii="Bookman Old Style" w:hAnsi="Bookman Old Style"/>
          <w:i/>
          <w:sz w:val="24"/>
          <w:szCs w:val="24"/>
          <w:vertAlign w:val="superscript"/>
        </w:rPr>
        <w:t>th</w:t>
      </w:r>
      <w:r w:rsidR="0034027E">
        <w:rPr>
          <w:rFonts w:ascii="Bookman Old Style" w:hAnsi="Bookman Old Style"/>
          <w:sz w:val="24"/>
          <w:szCs w:val="24"/>
        </w:rPr>
        <w:t xml:space="preserve"> (thank you, again, Ava DuVernay!) when Bryan Stevenson points out our </w:t>
      </w:r>
      <w:r>
        <w:rPr>
          <w:rFonts w:ascii="Bookman Old Style" w:hAnsi="Bookman Old Style"/>
          <w:sz w:val="24"/>
          <w:szCs w:val="24"/>
        </w:rPr>
        <w:t>national hypocrisy</w:t>
      </w:r>
      <w:r w:rsidR="0034027E">
        <w:rPr>
          <w:rFonts w:ascii="Bookman Old Style" w:hAnsi="Bookman Old Style"/>
          <w:sz w:val="24"/>
          <w:szCs w:val="24"/>
        </w:rPr>
        <w:t xml:space="preserve">—that we move through life as though the racial injustices of slavery </w:t>
      </w:r>
      <w:r>
        <w:rPr>
          <w:rFonts w:ascii="Bookman Old Style" w:hAnsi="Bookman Old Style"/>
          <w:sz w:val="24"/>
          <w:szCs w:val="24"/>
        </w:rPr>
        <w:t>&amp;</w:t>
      </w:r>
      <w:r w:rsidR="0034027E">
        <w:rPr>
          <w:rFonts w:ascii="Bookman Old Style" w:hAnsi="Bookman Old Style"/>
          <w:sz w:val="24"/>
          <w:szCs w:val="24"/>
        </w:rPr>
        <w:t xml:space="preserve"> Jim Crow are a thing of the past while </w:t>
      </w:r>
      <w:r w:rsidR="0034027E" w:rsidRPr="00031BB0">
        <w:rPr>
          <w:rFonts w:ascii="Bookman Old Style" w:hAnsi="Bookman Old Style"/>
          <w:sz w:val="24"/>
          <w:szCs w:val="24"/>
        </w:rPr>
        <w:t xml:space="preserve">we are living </w:t>
      </w:r>
      <w:r w:rsidR="0034027E">
        <w:rPr>
          <w:rFonts w:ascii="Bookman Old Style" w:hAnsi="Bookman Old Style"/>
          <w:sz w:val="24"/>
          <w:szCs w:val="24"/>
        </w:rPr>
        <w:t xml:space="preserve">in the era of mass incarceration, a </w:t>
      </w:r>
      <w:r>
        <w:rPr>
          <w:rFonts w:ascii="Bookman Old Style" w:hAnsi="Bookman Old Style"/>
          <w:sz w:val="24"/>
          <w:szCs w:val="24"/>
        </w:rPr>
        <w:t>stupefying humanitarian crisis</w:t>
      </w:r>
      <w:r w:rsidR="0034027E">
        <w:rPr>
          <w:rFonts w:ascii="Bookman Old Style" w:hAnsi="Bookman Old Style"/>
          <w:sz w:val="24"/>
          <w:szCs w:val="24"/>
        </w:rPr>
        <w:t xml:space="preserve"> and</w:t>
      </w:r>
      <w:r>
        <w:rPr>
          <w:rFonts w:ascii="Bookman Old Style" w:hAnsi="Bookman Old Style"/>
          <w:sz w:val="24"/>
          <w:szCs w:val="24"/>
        </w:rPr>
        <w:t xml:space="preserve"> …</w:t>
      </w:r>
      <w:r w:rsidR="0034027E" w:rsidRPr="00031BB0">
        <w:rPr>
          <w:rFonts w:ascii="Bookman Old Style" w:hAnsi="Bookman Old Style"/>
          <w:sz w:val="24"/>
          <w:szCs w:val="24"/>
        </w:rPr>
        <w:t xml:space="preserve"> </w:t>
      </w:r>
      <w:r w:rsidR="0034027E">
        <w:rPr>
          <w:rFonts w:ascii="Bookman Old Style" w:hAnsi="Bookman Old Style"/>
          <w:sz w:val="24"/>
          <w:szCs w:val="24"/>
        </w:rPr>
        <w:t>“we are tolerating it.”</w:t>
      </w:r>
      <w:r>
        <w:rPr>
          <w:rFonts w:ascii="Bookman Old Style" w:hAnsi="Bookman Old Style"/>
          <w:sz w:val="24"/>
          <w:szCs w:val="24"/>
        </w:rPr>
        <w:t xml:space="preserve"> Illustrations show a lit match next to the Ferguson text and a chubby figure on horseback in Klan attire, the horse also draped in white, yielding a torch. The Klan figure is adorned with a MAGA symbol, the horse with a “Trump 2020” patch.</w:t>
      </w:r>
    </w:p>
    <w:p w:rsidR="006C6C2A" w:rsidRDefault="006C6C2A" w:rsidP="00E32C26">
      <w:pPr>
        <w:spacing w:after="0" w:line="240" w:lineRule="auto"/>
        <w:contextualSpacing/>
        <w:rPr>
          <w:rFonts w:ascii="Bookman Old Style" w:hAnsi="Bookman Old Style"/>
          <w:sz w:val="24"/>
          <w:szCs w:val="24"/>
        </w:rPr>
      </w:pPr>
    </w:p>
    <w:p w:rsidR="0034027E" w:rsidRDefault="006C6C2A" w:rsidP="0034027E">
      <w:pPr>
        <w:spacing w:after="0" w:line="480" w:lineRule="auto"/>
        <w:contextualSpacing/>
        <w:rPr>
          <w:rFonts w:ascii="Bookman Old Style" w:hAnsi="Bookman Old Style"/>
          <w:sz w:val="24"/>
          <w:szCs w:val="24"/>
        </w:rPr>
      </w:pPr>
      <w:r w:rsidRPr="006C6C2A">
        <w:rPr>
          <w:rFonts w:ascii="Bookman Old Style" w:hAnsi="Bookman Old Style"/>
          <w:noProof/>
          <w:sz w:val="24"/>
          <w:szCs w:val="24"/>
        </w:rPr>
        <w:drawing>
          <wp:inline distT="0" distB="0" distL="0" distR="0">
            <wp:extent cx="5943600" cy="3800932"/>
            <wp:effectExtent l="0" t="0" r="0" b="9525"/>
            <wp:docPr id="42" name="Picture 42" descr="C:\Users\julia.rodas\Dropbox\2019-10JuliaComics\21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a.rodas\Dropbox\2019-10JuliaComics\21_RodasComi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800932"/>
                    </a:xfrm>
                    <a:prstGeom prst="rect">
                      <a:avLst/>
                    </a:prstGeom>
                    <a:noFill/>
                    <a:ln>
                      <a:noFill/>
                    </a:ln>
                  </pic:spPr>
                </pic:pic>
              </a:graphicData>
            </a:graphic>
          </wp:inline>
        </w:drawing>
      </w:r>
    </w:p>
    <w:p w:rsidR="006C6C2A" w:rsidRDefault="006C6C2A" w:rsidP="006C6C2A">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Sixteenth</w:t>
      </w:r>
      <w:r w:rsidRPr="000906A7">
        <w:rPr>
          <w:rFonts w:ascii="Bookman Old Style" w:hAnsi="Bookman Old Style"/>
          <w:sz w:val="24"/>
          <w:szCs w:val="24"/>
          <w:u w:val="single"/>
        </w:rPr>
        <w:t xml:space="preserve"> page</w:t>
      </w:r>
    </w:p>
    <w:p w:rsidR="007E21A0" w:rsidRPr="006C6C2A" w:rsidRDefault="006C6C2A" w:rsidP="006C6C2A">
      <w:pPr>
        <w:spacing w:after="0" w:line="240" w:lineRule="auto"/>
        <w:contextualSpacing/>
        <w:rPr>
          <w:rFonts w:ascii="Bookman Old Style" w:hAnsi="Bookman Old Style"/>
          <w:sz w:val="24"/>
          <w:szCs w:val="24"/>
          <w:u w:val="single"/>
        </w:rPr>
      </w:pPr>
      <w:r>
        <w:rPr>
          <w:rFonts w:ascii="Bookman Old Style" w:hAnsi="Bookman Old Style"/>
          <w:sz w:val="24"/>
          <w:szCs w:val="24"/>
        </w:rPr>
        <w:t xml:space="preserve">(one frame): </w:t>
      </w:r>
      <w:r w:rsidR="0070649E">
        <w:rPr>
          <w:rFonts w:ascii="Bookman Old Style" w:hAnsi="Bookman Old Style"/>
          <w:sz w:val="24"/>
          <w:szCs w:val="24"/>
        </w:rPr>
        <w:t xml:space="preserve">I was blown away when Ta-Nehisi Coates wrote about </w:t>
      </w:r>
      <w:r>
        <w:rPr>
          <w:rFonts w:ascii="Bookman Old Style" w:hAnsi="Bookman Old Style"/>
          <w:sz w:val="24"/>
          <w:szCs w:val="24"/>
        </w:rPr>
        <w:t>Reparations</w:t>
      </w:r>
      <w:r w:rsidR="0070649E">
        <w:rPr>
          <w:rFonts w:ascii="Bookman Old Style" w:hAnsi="Bookman Old Style"/>
          <w:sz w:val="24"/>
          <w:szCs w:val="24"/>
        </w:rPr>
        <w:t xml:space="preserve"> in the </w:t>
      </w:r>
      <w:r w:rsidR="0070649E" w:rsidRPr="00D52D3D">
        <w:rPr>
          <w:rFonts w:ascii="Bookman Old Style" w:hAnsi="Bookman Old Style"/>
          <w:i/>
          <w:sz w:val="24"/>
          <w:szCs w:val="24"/>
        </w:rPr>
        <w:t>Atlantic</w:t>
      </w:r>
      <w:r w:rsidR="00D52D3D">
        <w:rPr>
          <w:rFonts w:ascii="Bookman Old Style" w:hAnsi="Bookman Old Style"/>
          <w:sz w:val="24"/>
          <w:szCs w:val="24"/>
        </w:rPr>
        <w:t>: “</w:t>
      </w:r>
      <w:r w:rsidR="00D52D3D" w:rsidRPr="00A2274D">
        <w:rPr>
          <w:rFonts w:ascii="Bookman Old Style" w:hAnsi="Bookman Old Style"/>
          <w:sz w:val="24"/>
          <w:szCs w:val="24"/>
        </w:rPr>
        <w:t xml:space="preserve">What I’m talking about is more than recompense for past injustices—more than a handout, a payoff, hush money, or a reluctant bribe. What I’m talking about is </w:t>
      </w:r>
      <w:r>
        <w:rPr>
          <w:rFonts w:ascii="Bookman Old Style" w:hAnsi="Bookman Old Style"/>
          <w:sz w:val="24"/>
          <w:szCs w:val="24"/>
        </w:rPr>
        <w:t>a national reckoning</w:t>
      </w:r>
      <w:r w:rsidR="00D52D3D" w:rsidRPr="00A2274D">
        <w:rPr>
          <w:rFonts w:ascii="Bookman Old Style" w:hAnsi="Bookman Old Style"/>
          <w:sz w:val="24"/>
          <w:szCs w:val="24"/>
        </w:rPr>
        <w:t>.</w:t>
      </w:r>
      <w:r w:rsidR="00D875F4">
        <w:rPr>
          <w:rFonts w:ascii="Bookman Old Style" w:hAnsi="Bookman Old Style"/>
          <w:sz w:val="24"/>
          <w:szCs w:val="24"/>
        </w:rPr>
        <w:t>”</w:t>
      </w:r>
      <w:r>
        <w:rPr>
          <w:rFonts w:ascii="Bookman Old Style" w:hAnsi="Bookman Old Style"/>
          <w:sz w:val="24"/>
          <w:szCs w:val="24"/>
        </w:rPr>
        <w:t xml:space="preserve"> </w:t>
      </w:r>
      <w:r w:rsidR="007D7661">
        <w:rPr>
          <w:rFonts w:ascii="Bookman Old Style" w:hAnsi="Bookman Old Style"/>
          <w:sz w:val="24"/>
          <w:szCs w:val="24"/>
        </w:rPr>
        <w:t xml:space="preserve">I wanted to make sure my curriculum </w:t>
      </w:r>
      <w:r w:rsidR="00227608">
        <w:rPr>
          <w:rFonts w:ascii="Bookman Old Style" w:hAnsi="Bookman Old Style"/>
          <w:sz w:val="24"/>
          <w:szCs w:val="24"/>
        </w:rPr>
        <w:t>would be part of Coates’ “national reckoning” and</w:t>
      </w:r>
      <w:r>
        <w:rPr>
          <w:rFonts w:ascii="Bookman Old Style" w:hAnsi="Bookman Old Style"/>
          <w:sz w:val="24"/>
          <w:szCs w:val="24"/>
        </w:rPr>
        <w:t xml:space="preserve"> </w:t>
      </w:r>
      <w:r w:rsidR="007D7661">
        <w:rPr>
          <w:rFonts w:ascii="Bookman Old Style" w:hAnsi="Bookman Old Style"/>
          <w:sz w:val="24"/>
          <w:szCs w:val="24"/>
        </w:rPr>
        <w:t xml:space="preserve">… that </w:t>
      </w:r>
      <w:r w:rsidR="009A51C4">
        <w:rPr>
          <w:rFonts w:ascii="Bookman Old Style" w:hAnsi="Bookman Old Style"/>
          <w:sz w:val="24"/>
          <w:szCs w:val="24"/>
        </w:rPr>
        <w:t>writing</w:t>
      </w:r>
      <w:r w:rsidR="007D7661">
        <w:rPr>
          <w:rFonts w:ascii="Bookman Old Style" w:hAnsi="Bookman Old Style"/>
          <w:sz w:val="24"/>
          <w:szCs w:val="24"/>
        </w:rPr>
        <w:t xml:space="preserve"> students </w:t>
      </w:r>
      <w:r w:rsidR="00227608">
        <w:rPr>
          <w:rFonts w:ascii="Bookman Old Style" w:hAnsi="Bookman Old Style"/>
          <w:sz w:val="24"/>
          <w:szCs w:val="24"/>
        </w:rPr>
        <w:t>would have</w:t>
      </w:r>
      <w:r w:rsidR="007D7661">
        <w:rPr>
          <w:rFonts w:ascii="Bookman Old Style" w:hAnsi="Bookman Old Style"/>
          <w:sz w:val="24"/>
          <w:szCs w:val="24"/>
        </w:rPr>
        <w:t xml:space="preserve"> the opportunity to engage critically with spurious arguments </w:t>
      </w:r>
      <w:r w:rsidR="009A51C4">
        <w:rPr>
          <w:rFonts w:ascii="Bookman Old Style" w:hAnsi="Bookman Old Style"/>
          <w:sz w:val="24"/>
          <w:szCs w:val="24"/>
        </w:rPr>
        <w:t>that pit</w:t>
      </w:r>
      <w:r w:rsidR="007D7661">
        <w:rPr>
          <w:rFonts w:ascii="Bookman Old Style" w:hAnsi="Bookman Old Style"/>
          <w:sz w:val="24"/>
          <w:szCs w:val="24"/>
        </w:rPr>
        <w:t xml:space="preserve"> oppressed and marginalized people against one another.</w:t>
      </w:r>
      <w:r>
        <w:rPr>
          <w:rFonts w:ascii="Bookman Old Style" w:hAnsi="Bookman Old Style"/>
          <w:sz w:val="24"/>
          <w:szCs w:val="24"/>
        </w:rPr>
        <w:t xml:space="preserve"> Illustration: Kneeling silhouetted football players in the center of the page against an American flag backdrop.</w:t>
      </w:r>
    </w:p>
    <w:p w:rsidR="008D3034" w:rsidRDefault="008D3034" w:rsidP="008D3034">
      <w:pPr>
        <w:spacing w:after="0" w:line="240" w:lineRule="auto"/>
        <w:contextualSpacing/>
        <w:rPr>
          <w:rFonts w:ascii="Bookman Old Style" w:hAnsi="Bookman Old Style"/>
          <w:sz w:val="24"/>
          <w:szCs w:val="24"/>
          <w:u w:val="single"/>
        </w:rPr>
      </w:pPr>
      <w:r w:rsidRPr="008D3034">
        <w:rPr>
          <w:rFonts w:ascii="Bookman Old Style" w:hAnsi="Bookman Old Style"/>
          <w:noProof/>
          <w:sz w:val="24"/>
          <w:szCs w:val="24"/>
        </w:rPr>
        <w:lastRenderedPageBreak/>
        <w:drawing>
          <wp:inline distT="0" distB="0" distL="0" distR="0">
            <wp:extent cx="5943600" cy="3991127"/>
            <wp:effectExtent l="0" t="0" r="0" b="9525"/>
            <wp:docPr id="43" name="Picture 43" descr="C:\Users\julia.rodas\Dropbox\2019-10JuliaComics\22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ulia.rodas\Dropbox\2019-10JuliaComics\22_RodasComic.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991127"/>
                    </a:xfrm>
                    <a:prstGeom prst="rect">
                      <a:avLst/>
                    </a:prstGeom>
                    <a:noFill/>
                    <a:ln>
                      <a:noFill/>
                    </a:ln>
                  </pic:spPr>
                </pic:pic>
              </a:graphicData>
            </a:graphic>
          </wp:inline>
        </w:drawing>
      </w:r>
      <w:r w:rsidR="000252AA">
        <w:rPr>
          <w:rFonts w:ascii="Bookman Old Style" w:hAnsi="Bookman Old Style"/>
          <w:sz w:val="24"/>
          <w:szCs w:val="24"/>
          <w:u w:val="single"/>
        </w:rPr>
        <w:t>Seventeenth</w:t>
      </w:r>
      <w:r w:rsidRPr="000906A7">
        <w:rPr>
          <w:rFonts w:ascii="Bookman Old Style" w:hAnsi="Bookman Old Style"/>
          <w:sz w:val="24"/>
          <w:szCs w:val="24"/>
          <w:u w:val="single"/>
        </w:rPr>
        <w:t xml:space="preserve"> page</w:t>
      </w:r>
    </w:p>
    <w:p w:rsidR="008D3034" w:rsidRDefault="008D3034" w:rsidP="008D3034">
      <w:pPr>
        <w:spacing w:after="0" w:line="240" w:lineRule="auto"/>
        <w:contextualSpacing/>
        <w:rPr>
          <w:rFonts w:ascii="Bookman Old Style" w:hAnsi="Bookman Old Style"/>
          <w:sz w:val="24"/>
          <w:szCs w:val="24"/>
        </w:rPr>
      </w:pPr>
      <w:r>
        <w:rPr>
          <w:rFonts w:ascii="Bookman Old Style" w:hAnsi="Bookman Old Style"/>
          <w:sz w:val="24"/>
          <w:szCs w:val="24"/>
        </w:rPr>
        <w:t>(first of three frames): This exercise also reinforces two foundational lessons of the composition classroom.</w:t>
      </w:r>
    </w:p>
    <w:p w:rsidR="008D3034" w:rsidRPr="008D3034" w:rsidRDefault="008D3034" w:rsidP="008D3034">
      <w:pPr>
        <w:spacing w:after="0" w:line="240" w:lineRule="auto"/>
        <w:contextualSpacing/>
        <w:rPr>
          <w:rFonts w:ascii="Bookman Old Style" w:hAnsi="Bookman Old Style"/>
          <w:sz w:val="24"/>
          <w:szCs w:val="24"/>
        </w:rPr>
      </w:pPr>
      <w:r>
        <w:rPr>
          <w:rFonts w:ascii="Bookman Old Style" w:hAnsi="Bookman Old Style"/>
          <w:sz w:val="24"/>
          <w:szCs w:val="24"/>
        </w:rPr>
        <w:t xml:space="preserve">(second of three frames): 1. The student writers are </w:t>
      </w:r>
      <w:r w:rsidRPr="008D3034">
        <w:rPr>
          <w:rFonts w:ascii="Bookman Old Style" w:hAnsi="Bookman Old Style"/>
          <w:sz w:val="24"/>
          <w:szCs w:val="24"/>
          <w:u w:val="single"/>
        </w:rPr>
        <w:t>already</w:t>
      </w:r>
      <w:r>
        <w:rPr>
          <w:rFonts w:ascii="Bookman Old Style" w:hAnsi="Bookman Old Style"/>
          <w:sz w:val="24"/>
          <w:szCs w:val="24"/>
        </w:rPr>
        <w:t xml:space="preserve"> experts. Their writing matters because they are authentic, credible first-hand witnesses to the problems of income inequality, labor exploitation &amp; structural racism. Composing this comic highlights their expertise and stresses the value and importance of their individual experience and perspective. Illustration shows woman with long braids, testifying from a witness box.</w:t>
      </w:r>
    </w:p>
    <w:p w:rsidR="008D3034" w:rsidRDefault="008D3034" w:rsidP="008D3034">
      <w:pPr>
        <w:rPr>
          <w:rFonts w:ascii="Bookman Old Style" w:hAnsi="Bookman Old Style"/>
          <w:sz w:val="24"/>
          <w:szCs w:val="24"/>
        </w:rPr>
      </w:pPr>
      <w:r>
        <w:rPr>
          <w:rFonts w:ascii="Bookman Old Style" w:hAnsi="Bookman Old Style"/>
          <w:sz w:val="24"/>
          <w:szCs w:val="24"/>
        </w:rPr>
        <w:t>(third of three frames): 2. By translating concepts from an assigned text into abstract visual form, each artist necessarily engages critically with the reading, deciding what it means and what’s most important about it, a crucial skill for both reading &amp; writing. Illustration depicts bearded, curly-haired figure sitting at a table making a comic</w:t>
      </w:r>
      <w:r w:rsidR="000252AA">
        <w:rPr>
          <w:rFonts w:ascii="Bookman Old Style" w:hAnsi="Bookman Old Style"/>
          <w:sz w:val="24"/>
          <w:szCs w:val="24"/>
        </w:rPr>
        <w:t>;</w:t>
      </w:r>
      <w:r>
        <w:rPr>
          <w:rFonts w:ascii="Bookman Old Style" w:hAnsi="Bookman Old Style"/>
          <w:sz w:val="24"/>
          <w:szCs w:val="24"/>
        </w:rPr>
        <w:t xml:space="preserve"> a thought bubble coming from his head shows a picture of generic text on a printed page.</w:t>
      </w:r>
    </w:p>
    <w:p w:rsidR="000252AA" w:rsidRDefault="000252AA" w:rsidP="008D3034">
      <w:pPr>
        <w:rPr>
          <w:rFonts w:ascii="Bookman Old Style" w:hAnsi="Bookman Old Style"/>
          <w:sz w:val="24"/>
          <w:szCs w:val="24"/>
        </w:rPr>
      </w:pPr>
      <w:r w:rsidRPr="000252AA">
        <w:rPr>
          <w:rFonts w:ascii="Bookman Old Style" w:hAnsi="Bookman Old Style"/>
          <w:noProof/>
          <w:sz w:val="24"/>
          <w:szCs w:val="24"/>
        </w:rPr>
        <w:lastRenderedPageBreak/>
        <w:drawing>
          <wp:inline distT="0" distB="0" distL="0" distR="0">
            <wp:extent cx="5943600" cy="4109999"/>
            <wp:effectExtent l="0" t="0" r="0" b="5080"/>
            <wp:docPr id="45" name="Picture 45" descr="C:\Users\julia.rodas\Dropbox\2019-10JuliaComics\23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ulia.rodas\Dropbox\2019-10JuliaComics\23_RodasComic.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109999"/>
                    </a:xfrm>
                    <a:prstGeom prst="rect">
                      <a:avLst/>
                    </a:prstGeom>
                    <a:noFill/>
                    <a:ln>
                      <a:noFill/>
                    </a:ln>
                  </pic:spPr>
                </pic:pic>
              </a:graphicData>
            </a:graphic>
          </wp:inline>
        </w:drawing>
      </w:r>
    </w:p>
    <w:p w:rsidR="00A7362E" w:rsidRDefault="00A7362E" w:rsidP="00A7362E">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Eighteenth</w:t>
      </w:r>
      <w:r w:rsidRPr="000906A7">
        <w:rPr>
          <w:rFonts w:ascii="Bookman Old Style" w:hAnsi="Bookman Old Style"/>
          <w:sz w:val="24"/>
          <w:szCs w:val="24"/>
          <w:u w:val="single"/>
        </w:rPr>
        <w:t xml:space="preserve"> page</w:t>
      </w:r>
    </w:p>
    <w:p w:rsidR="00A7362E" w:rsidRDefault="00A7362E" w:rsidP="00A7362E">
      <w:pPr>
        <w:spacing w:after="0" w:line="240" w:lineRule="auto"/>
        <w:contextualSpacing/>
        <w:rPr>
          <w:rFonts w:ascii="Bookman Old Style" w:hAnsi="Bookman Old Style"/>
          <w:sz w:val="24"/>
          <w:szCs w:val="24"/>
        </w:rPr>
      </w:pPr>
      <w:r>
        <w:rPr>
          <w:rFonts w:ascii="Bookman Old Style" w:hAnsi="Bookman Old Style"/>
          <w:sz w:val="24"/>
          <w:szCs w:val="24"/>
        </w:rPr>
        <w:t xml:space="preserve">(first of three frames): </w:t>
      </w:r>
      <w:r w:rsidR="0034027E">
        <w:rPr>
          <w:rFonts w:ascii="Bookman Old Style" w:hAnsi="Bookman Old Style"/>
          <w:sz w:val="24"/>
          <w:szCs w:val="24"/>
        </w:rPr>
        <w:t>There are some complications, of course …</w:t>
      </w:r>
      <w:r>
        <w:rPr>
          <w:rFonts w:ascii="Bookman Old Style" w:hAnsi="Bookman Old Style"/>
          <w:sz w:val="24"/>
          <w:szCs w:val="24"/>
        </w:rPr>
        <w:t xml:space="preserve"> </w:t>
      </w:r>
      <w:r w:rsidR="0034027E">
        <w:rPr>
          <w:rFonts w:ascii="Bookman Old Style" w:hAnsi="Bookman Old Style"/>
          <w:sz w:val="24"/>
          <w:szCs w:val="24"/>
        </w:rPr>
        <w:t xml:space="preserve">The first is that students sometimes want to draw </w:t>
      </w:r>
      <w:r>
        <w:rPr>
          <w:rFonts w:ascii="Bookman Old Style" w:hAnsi="Bookman Old Style"/>
          <w:sz w:val="24"/>
          <w:szCs w:val="24"/>
        </w:rPr>
        <w:t>even less</w:t>
      </w:r>
      <w:r w:rsidR="0034027E">
        <w:rPr>
          <w:rFonts w:ascii="Bookman Old Style" w:hAnsi="Bookman Old Style"/>
          <w:sz w:val="24"/>
          <w:szCs w:val="24"/>
        </w:rPr>
        <w:t xml:space="preserve"> than they want to write.</w:t>
      </w:r>
      <w:r>
        <w:rPr>
          <w:rFonts w:ascii="Bookman Old Style" w:hAnsi="Bookman Old Style"/>
          <w:sz w:val="24"/>
          <w:szCs w:val="24"/>
        </w:rPr>
        <w:t xml:space="preserve"> Illustration shows student in black t-shirt featuring artistic portrait of a black man; student is pulling at his hair in distress, shouting, “No, no </w:t>
      </w:r>
      <w:proofErr w:type="spellStart"/>
      <w:r>
        <w:rPr>
          <w:rFonts w:ascii="Bookman Old Style" w:hAnsi="Bookman Old Style"/>
          <w:sz w:val="24"/>
          <w:szCs w:val="24"/>
        </w:rPr>
        <w:t>no</w:t>
      </w:r>
      <w:proofErr w:type="spellEnd"/>
      <w:r>
        <w:rPr>
          <w:rFonts w:ascii="Bookman Old Style" w:hAnsi="Bookman Old Style"/>
          <w:sz w:val="24"/>
          <w:szCs w:val="24"/>
        </w:rPr>
        <w:t>! Drawing is even worse than writing! Don’t make me do this!”</w:t>
      </w:r>
    </w:p>
    <w:p w:rsidR="00A7362E" w:rsidRPr="00874329" w:rsidRDefault="00A7362E" w:rsidP="00A7362E">
      <w:pPr>
        <w:spacing w:after="0" w:line="240" w:lineRule="auto"/>
        <w:contextualSpacing/>
        <w:rPr>
          <w:rFonts w:ascii="Bookman Old Style" w:hAnsi="Bookman Old Style"/>
          <w:sz w:val="24"/>
          <w:szCs w:val="24"/>
          <w:u w:val="single"/>
        </w:rPr>
      </w:pPr>
      <w:r>
        <w:rPr>
          <w:rFonts w:ascii="Bookman Old Style" w:hAnsi="Bookman Old Style"/>
          <w:sz w:val="24"/>
          <w:szCs w:val="24"/>
        </w:rPr>
        <w:t xml:space="preserve">(second of three frames): </w:t>
      </w:r>
      <w:r w:rsidR="0034027E">
        <w:rPr>
          <w:rFonts w:ascii="Bookman Old Style" w:hAnsi="Bookman Old Style"/>
          <w:sz w:val="24"/>
          <w:szCs w:val="24"/>
        </w:rPr>
        <w:t xml:space="preserve">The student contributions to this essay should put that concern to rest. Some are better </w:t>
      </w:r>
      <w:proofErr w:type="spellStart"/>
      <w:r w:rsidR="0034027E">
        <w:rPr>
          <w:rFonts w:ascii="Bookman Old Style" w:hAnsi="Bookman Old Style"/>
          <w:sz w:val="24"/>
          <w:szCs w:val="24"/>
        </w:rPr>
        <w:t>draftspeople</w:t>
      </w:r>
      <w:proofErr w:type="spellEnd"/>
      <w:r w:rsidR="0034027E">
        <w:rPr>
          <w:rFonts w:ascii="Bookman Old Style" w:hAnsi="Bookman Old Style"/>
          <w:sz w:val="24"/>
          <w:szCs w:val="24"/>
        </w:rPr>
        <w:t xml:space="preserve"> than others, but the level of drawing skill play</w:t>
      </w:r>
      <w:r>
        <w:rPr>
          <w:rFonts w:ascii="Bookman Old Style" w:hAnsi="Bookman Old Style"/>
          <w:sz w:val="24"/>
          <w:szCs w:val="24"/>
        </w:rPr>
        <w:t>s</w:t>
      </w:r>
      <w:r w:rsidR="0034027E">
        <w:rPr>
          <w:rFonts w:ascii="Bookman Old Style" w:hAnsi="Bookman Old Style"/>
          <w:sz w:val="24"/>
          <w:szCs w:val="24"/>
        </w:rPr>
        <w:t xml:space="preserve"> no part in the cartoonist’s ability to get their point across.</w:t>
      </w:r>
      <w:r>
        <w:rPr>
          <w:rFonts w:ascii="Bookman Old Style" w:hAnsi="Bookman Old Style"/>
          <w:sz w:val="24"/>
          <w:szCs w:val="24"/>
        </w:rPr>
        <w:t xml:space="preserve"> Illustration is a detail from Eric Moore’s comic, a bleak </w:t>
      </w:r>
      <w:r>
        <w:rPr>
          <w:rFonts w:ascii="Bookman Old Style" w:hAnsi="Bookman Old Style"/>
          <w:noProof/>
          <w:sz w:val="24"/>
          <w:szCs w:val="24"/>
        </w:rPr>
        <w:t>cartoon face with the words, “Am I a joke to you?”</w:t>
      </w:r>
    </w:p>
    <w:p w:rsidR="0034027E" w:rsidRDefault="00A7362E" w:rsidP="00A7362E">
      <w:pPr>
        <w:spacing w:after="0" w:line="240" w:lineRule="auto"/>
        <w:contextualSpacing/>
        <w:rPr>
          <w:rFonts w:ascii="Bookman Old Style" w:hAnsi="Bookman Old Style"/>
          <w:sz w:val="24"/>
          <w:szCs w:val="24"/>
        </w:rPr>
      </w:pPr>
      <w:r>
        <w:rPr>
          <w:rFonts w:ascii="Bookman Old Style" w:hAnsi="Bookman Old Style"/>
          <w:sz w:val="24"/>
          <w:szCs w:val="24"/>
        </w:rPr>
        <w:t xml:space="preserve">(third of three frames): </w:t>
      </w:r>
      <w:r w:rsidR="009A2F2B">
        <w:rPr>
          <w:rFonts w:ascii="Bookman Old Style" w:hAnsi="Bookman Old Style"/>
          <w:sz w:val="24"/>
          <w:szCs w:val="24"/>
        </w:rPr>
        <w:t xml:space="preserve">A graver concern for me has been what to do with my own </w:t>
      </w:r>
      <w:r>
        <w:rPr>
          <w:rFonts w:ascii="Bookman Old Style" w:hAnsi="Bookman Old Style"/>
          <w:sz w:val="24"/>
          <w:szCs w:val="24"/>
        </w:rPr>
        <w:t>whiteness</w:t>
      </w:r>
      <w:r w:rsidR="009A2F2B">
        <w:rPr>
          <w:rFonts w:ascii="Bookman Old Style" w:hAnsi="Bookman Old Style"/>
          <w:sz w:val="24"/>
          <w:szCs w:val="24"/>
        </w:rPr>
        <w:t xml:space="preserve"> in this context.</w:t>
      </w:r>
      <w:r>
        <w:rPr>
          <w:rFonts w:ascii="Bookman Old Style" w:hAnsi="Bookman Old Style"/>
          <w:sz w:val="24"/>
          <w:szCs w:val="24"/>
        </w:rPr>
        <w:t xml:space="preserve"> </w:t>
      </w:r>
      <w:r w:rsidR="00E202DC" w:rsidRPr="00A2274D">
        <w:rPr>
          <w:rFonts w:ascii="Bookman Old Style" w:hAnsi="Bookman Old Style"/>
          <w:sz w:val="24"/>
          <w:szCs w:val="24"/>
        </w:rPr>
        <w:t xml:space="preserve">Sixty-one percent of Bronx Community College Students are Hispanic; only </w:t>
      </w:r>
      <w:r>
        <w:rPr>
          <w:rFonts w:ascii="Bookman Old Style" w:hAnsi="Bookman Old Style"/>
          <w:sz w:val="24"/>
          <w:szCs w:val="24"/>
        </w:rPr>
        <w:t>2%</w:t>
      </w:r>
      <w:r w:rsidR="00E202DC" w:rsidRPr="00A2274D">
        <w:rPr>
          <w:rFonts w:ascii="Bookman Old Style" w:hAnsi="Bookman Old Style"/>
          <w:sz w:val="24"/>
          <w:szCs w:val="24"/>
        </w:rPr>
        <w:t xml:space="preserve"> identify as white, which means that I’m often the only white person i</w:t>
      </w:r>
      <w:r>
        <w:rPr>
          <w:rFonts w:ascii="Bookman Old Style" w:hAnsi="Bookman Old Style"/>
          <w:sz w:val="24"/>
          <w:szCs w:val="24"/>
        </w:rPr>
        <w:t xml:space="preserve">n the classrooms where I teach. </w:t>
      </w:r>
      <w:r w:rsidR="00E202DC" w:rsidRPr="00A2274D">
        <w:rPr>
          <w:rFonts w:ascii="Bookman Old Style" w:hAnsi="Bookman Old Style"/>
          <w:sz w:val="24"/>
          <w:szCs w:val="24"/>
        </w:rPr>
        <w:t>It’s important to think about these percentages, who the students are--and who I am--when talking about this lesson. To acknowledge my own white privilege without centering …</w:t>
      </w:r>
      <w:r>
        <w:rPr>
          <w:rFonts w:ascii="Bookman Old Style" w:hAnsi="Bookman Old Style"/>
          <w:sz w:val="24"/>
          <w:szCs w:val="24"/>
        </w:rPr>
        <w:t xml:space="preserve"> Illustration is a pie chart demonstrating the racial demographics at Bronx Community College: 33% Black, non-Hispanic; 4% Asian/Pacific Islander; 61% Latino/Hispanic; 2% white/non-Hispanic</w:t>
      </w:r>
      <w:r w:rsidR="0092479B">
        <w:rPr>
          <w:rFonts w:ascii="Bookman Old Style" w:hAnsi="Bookman Old Style"/>
          <w:sz w:val="24"/>
          <w:szCs w:val="24"/>
        </w:rPr>
        <w:t>. *Data based on Fall 2018 enrollment, Spring 2018 survey &amp; 2018 CUNY PMP; BCC Office of Institutional Research.</w:t>
      </w:r>
    </w:p>
    <w:p w:rsidR="0034027E" w:rsidRDefault="0034027E" w:rsidP="00E202DC">
      <w:pPr>
        <w:spacing w:after="0" w:line="480" w:lineRule="auto"/>
        <w:contextualSpacing/>
        <w:jc w:val="center"/>
        <w:rPr>
          <w:rFonts w:ascii="Bookman Old Style" w:hAnsi="Bookman Old Style"/>
          <w:sz w:val="24"/>
          <w:szCs w:val="24"/>
        </w:rPr>
      </w:pPr>
    </w:p>
    <w:p w:rsidR="00E202DC" w:rsidRDefault="0025318A" w:rsidP="00437343">
      <w:pPr>
        <w:spacing w:after="0" w:line="480" w:lineRule="auto"/>
        <w:contextualSpacing/>
        <w:rPr>
          <w:rFonts w:ascii="Bookman Old Style" w:hAnsi="Bookman Old Style"/>
          <w:sz w:val="24"/>
          <w:szCs w:val="24"/>
        </w:rPr>
      </w:pPr>
      <w:r w:rsidRPr="0025318A">
        <w:rPr>
          <w:rFonts w:ascii="Bookman Old Style" w:hAnsi="Bookman Old Style"/>
          <w:noProof/>
          <w:sz w:val="24"/>
          <w:szCs w:val="24"/>
        </w:rPr>
        <w:drawing>
          <wp:inline distT="0" distB="0" distL="0" distR="0">
            <wp:extent cx="5943600" cy="3907917"/>
            <wp:effectExtent l="0" t="0" r="0" b="0"/>
            <wp:docPr id="47" name="Picture 47" descr="C:\Users\julia.rodas\Dropbox\2019-10JuliaComics\24_Rodas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a.rodas\Dropbox\2019-10JuliaComics\24_RodasComi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907917"/>
                    </a:xfrm>
                    <a:prstGeom prst="rect">
                      <a:avLst/>
                    </a:prstGeom>
                    <a:noFill/>
                    <a:ln>
                      <a:noFill/>
                    </a:ln>
                  </pic:spPr>
                </pic:pic>
              </a:graphicData>
            </a:graphic>
          </wp:inline>
        </w:drawing>
      </w:r>
    </w:p>
    <w:p w:rsidR="0025318A" w:rsidRDefault="0025318A" w:rsidP="0025318A">
      <w:pPr>
        <w:spacing w:after="0" w:line="240" w:lineRule="auto"/>
        <w:contextualSpacing/>
        <w:rPr>
          <w:rFonts w:ascii="Bookman Old Style" w:hAnsi="Bookman Old Style"/>
          <w:sz w:val="24"/>
          <w:szCs w:val="24"/>
          <w:u w:val="single"/>
        </w:rPr>
      </w:pPr>
      <w:r>
        <w:rPr>
          <w:rFonts w:ascii="Bookman Old Style" w:hAnsi="Bookman Old Style"/>
          <w:sz w:val="24"/>
          <w:szCs w:val="24"/>
          <w:u w:val="single"/>
        </w:rPr>
        <w:t>Nineteenth</w:t>
      </w:r>
      <w:r w:rsidRPr="000906A7">
        <w:rPr>
          <w:rFonts w:ascii="Bookman Old Style" w:hAnsi="Bookman Old Style"/>
          <w:sz w:val="24"/>
          <w:szCs w:val="24"/>
          <w:u w:val="single"/>
        </w:rPr>
        <w:t xml:space="preserve"> page</w:t>
      </w:r>
    </w:p>
    <w:p w:rsidR="0025318A" w:rsidRDefault="0025318A" w:rsidP="0025318A">
      <w:pPr>
        <w:spacing w:after="0" w:line="240" w:lineRule="auto"/>
        <w:contextualSpacing/>
        <w:rPr>
          <w:rFonts w:ascii="Bookman Old Style" w:hAnsi="Bookman Old Style"/>
          <w:sz w:val="24"/>
          <w:szCs w:val="24"/>
        </w:rPr>
      </w:pPr>
      <w:r>
        <w:rPr>
          <w:rFonts w:ascii="Bookman Old Style" w:hAnsi="Bookman Old Style"/>
          <w:sz w:val="24"/>
          <w:szCs w:val="24"/>
        </w:rPr>
        <w:t>(first of two frames): My own White Guilt. Illustration is wild-haired bespectacled professor, wide-eyed, biting her nails surrounded by multiple thought bubbles, “Is this too much trauma and negativity?” “Am I unconsciously relying on students of color to reassure me &amp; placate my racial anxiety?” “What happens if I say something offensive by accident?” “Is it even okay for me to teach this?” “Maybe I should be leaving this work to my colleagues of color …”</w:t>
      </w:r>
    </w:p>
    <w:p w:rsidR="007A6F9A" w:rsidRPr="006D3B7E" w:rsidRDefault="0025318A" w:rsidP="006D3B7E">
      <w:pPr>
        <w:spacing w:after="0" w:line="240" w:lineRule="auto"/>
        <w:contextualSpacing/>
        <w:rPr>
          <w:rFonts w:ascii="Bookman Old Style" w:hAnsi="Bookman Old Style"/>
          <w:sz w:val="24"/>
          <w:szCs w:val="24"/>
          <w:u w:val="single"/>
        </w:rPr>
      </w:pPr>
      <w:r>
        <w:rPr>
          <w:rFonts w:ascii="Bookman Old Style" w:hAnsi="Bookman Old Style"/>
          <w:sz w:val="24"/>
          <w:szCs w:val="24"/>
        </w:rPr>
        <w:t xml:space="preserve">(second of two frames): </w:t>
      </w:r>
      <w:r w:rsidR="0070649E" w:rsidRPr="00A2274D">
        <w:rPr>
          <w:rFonts w:ascii="Bookman Old Style" w:hAnsi="Bookman Old Style"/>
          <w:sz w:val="24"/>
          <w:szCs w:val="24"/>
        </w:rPr>
        <w:t xml:space="preserve">Robin </w:t>
      </w:r>
      <w:proofErr w:type="spellStart"/>
      <w:r w:rsidR="0070649E" w:rsidRPr="00A2274D">
        <w:rPr>
          <w:rFonts w:ascii="Bookman Old Style" w:hAnsi="Bookman Old Style"/>
          <w:sz w:val="24"/>
          <w:szCs w:val="24"/>
        </w:rPr>
        <w:t>DiAngelo</w:t>
      </w:r>
      <w:proofErr w:type="spellEnd"/>
      <w:r w:rsidR="00E202DC">
        <w:rPr>
          <w:rFonts w:ascii="Bookman Old Style" w:hAnsi="Bookman Old Style"/>
          <w:sz w:val="24"/>
          <w:szCs w:val="24"/>
        </w:rPr>
        <w:t xml:space="preserve">, who wrote </w:t>
      </w:r>
      <w:r w:rsidR="00E202DC" w:rsidRPr="00E202DC">
        <w:rPr>
          <w:rFonts w:ascii="Bookman Old Style" w:hAnsi="Bookman Old Style"/>
          <w:i/>
          <w:sz w:val="24"/>
          <w:szCs w:val="24"/>
        </w:rPr>
        <w:t>White Fragility</w:t>
      </w:r>
      <w:r w:rsidR="00E202DC">
        <w:rPr>
          <w:rFonts w:ascii="Bookman Old Style" w:hAnsi="Bookman Old Style"/>
          <w:sz w:val="24"/>
          <w:szCs w:val="24"/>
        </w:rPr>
        <w:t xml:space="preserve">, is helpful on this front, pointing out the ways in which white racial anxiety gets in the way of making change, and reminding </w:t>
      </w:r>
      <w:r w:rsidR="006D3B7E">
        <w:rPr>
          <w:rFonts w:ascii="Bookman Old Style" w:hAnsi="Bookman Old Style"/>
          <w:sz w:val="24"/>
          <w:szCs w:val="24"/>
        </w:rPr>
        <w:t>us</w:t>
      </w:r>
      <w:r w:rsidR="00E202DC">
        <w:rPr>
          <w:rFonts w:ascii="Bookman Old Style" w:hAnsi="Bookman Old Style"/>
          <w:sz w:val="24"/>
          <w:szCs w:val="24"/>
        </w:rPr>
        <w:t xml:space="preserve"> that “</w:t>
      </w:r>
      <w:r w:rsidR="0070649E" w:rsidRPr="00A2274D">
        <w:rPr>
          <w:rFonts w:ascii="Bookman Old Style" w:hAnsi="Bookman Old Style"/>
          <w:sz w:val="24"/>
          <w:szCs w:val="24"/>
        </w:rPr>
        <w:t>White racism is ultimately a white problem and the burden for interrup</w:t>
      </w:r>
      <w:r w:rsidR="00E202DC">
        <w:rPr>
          <w:rFonts w:ascii="Bookman Old Style" w:hAnsi="Bookman Old Style"/>
          <w:sz w:val="24"/>
          <w:szCs w:val="24"/>
        </w:rPr>
        <w:t>ting it belongs to white people” (66).</w:t>
      </w:r>
      <w:r w:rsidR="006D3B7E" w:rsidRPr="006D3B7E">
        <w:rPr>
          <w:rFonts w:ascii="Bookman Old Style" w:hAnsi="Bookman Old Style"/>
          <w:sz w:val="24"/>
          <w:szCs w:val="24"/>
        </w:rPr>
        <w:t xml:space="preserve"> </w:t>
      </w:r>
      <w:r w:rsidR="00B3050D">
        <w:rPr>
          <w:rFonts w:ascii="Bookman Old Style" w:hAnsi="Bookman Old Style"/>
          <w:sz w:val="24"/>
          <w:szCs w:val="24"/>
        </w:rPr>
        <w:t xml:space="preserve">Also, students in my classes are </w:t>
      </w:r>
      <w:r w:rsidR="00025D9D">
        <w:rPr>
          <w:rFonts w:ascii="Bookman Old Style" w:hAnsi="Bookman Old Style"/>
          <w:sz w:val="24"/>
          <w:szCs w:val="24"/>
        </w:rPr>
        <w:t>ravenous</w:t>
      </w:r>
      <w:r w:rsidR="00B3050D">
        <w:rPr>
          <w:rFonts w:ascii="Bookman Old Style" w:hAnsi="Bookman Old Style"/>
          <w:sz w:val="24"/>
          <w:szCs w:val="24"/>
        </w:rPr>
        <w:t xml:space="preserve"> for this conversation. Even when I get stuff wron</w:t>
      </w:r>
      <w:r w:rsidR="007A6F9A">
        <w:rPr>
          <w:rFonts w:ascii="Bookman Old Style" w:hAnsi="Bookman Old Style"/>
          <w:sz w:val="24"/>
          <w:szCs w:val="24"/>
        </w:rPr>
        <w:t xml:space="preserve">g </w:t>
      </w:r>
      <w:r w:rsidR="00025D9D">
        <w:rPr>
          <w:rFonts w:ascii="Bookman Old Style" w:hAnsi="Bookman Old Style"/>
          <w:sz w:val="24"/>
          <w:szCs w:val="24"/>
        </w:rPr>
        <w:t>&amp;</w:t>
      </w:r>
      <w:r w:rsidR="007A6F9A">
        <w:rPr>
          <w:rFonts w:ascii="Bookman Old Style" w:hAnsi="Bookman Old Style"/>
          <w:sz w:val="24"/>
          <w:szCs w:val="24"/>
        </w:rPr>
        <w:t xml:space="preserve"> start to worry, people are inclined to brush it aside so there’s room to talk openly about</w:t>
      </w:r>
      <w:r w:rsidR="00025D9D">
        <w:rPr>
          <w:rFonts w:ascii="Bookman Old Style" w:hAnsi="Bookman Old Style"/>
          <w:sz w:val="24"/>
          <w:szCs w:val="24"/>
        </w:rPr>
        <w:t xml:space="preserve"> … white supremacy &amp; entrenched systems of racial injustice.</w:t>
      </w:r>
      <w:r w:rsidR="007A6F9A">
        <w:rPr>
          <w:rFonts w:ascii="Bookman Old Style" w:hAnsi="Bookman Old Style"/>
          <w:sz w:val="24"/>
          <w:szCs w:val="24"/>
        </w:rPr>
        <w:t xml:space="preserve"> </w:t>
      </w:r>
      <w:r w:rsidR="00025D9D">
        <w:rPr>
          <w:rFonts w:ascii="Bookman Old Style" w:hAnsi="Bookman Old Style"/>
          <w:sz w:val="24"/>
          <w:szCs w:val="24"/>
        </w:rPr>
        <w:t>Illustration shows broom sweeping away dust infused with phrases like “separate but equal,” “mass incarceration,” and “stop &amp; frisk” to uncover large red letters spelling out “White Supremacy.”</w:t>
      </w:r>
    </w:p>
    <w:p w:rsidR="00437343" w:rsidRPr="00A2274D" w:rsidRDefault="00437343" w:rsidP="007A6F9A">
      <w:pPr>
        <w:spacing w:after="0" w:line="480" w:lineRule="auto"/>
        <w:contextualSpacing/>
        <w:rPr>
          <w:rFonts w:ascii="Bookman Old Style" w:hAnsi="Bookman Old Style"/>
          <w:sz w:val="24"/>
          <w:szCs w:val="24"/>
        </w:rPr>
      </w:pPr>
    </w:p>
    <w:p w:rsidR="00E202DC" w:rsidRPr="00A2274D" w:rsidRDefault="00E202DC" w:rsidP="00437343">
      <w:pPr>
        <w:spacing w:after="0" w:line="480" w:lineRule="auto"/>
        <w:contextualSpacing/>
        <w:rPr>
          <w:rFonts w:ascii="Bookman Old Style" w:hAnsi="Bookman Old Style"/>
          <w:sz w:val="24"/>
          <w:szCs w:val="24"/>
        </w:rPr>
      </w:pPr>
    </w:p>
    <w:p w:rsidR="00437343" w:rsidRPr="00A2274D" w:rsidRDefault="005A596C" w:rsidP="00437343">
      <w:pPr>
        <w:spacing w:after="0" w:line="480" w:lineRule="auto"/>
        <w:contextualSpacing/>
        <w:rPr>
          <w:rFonts w:ascii="Bookman Old Style" w:hAnsi="Bookman Old Style"/>
          <w:sz w:val="24"/>
          <w:szCs w:val="24"/>
        </w:rPr>
      </w:pPr>
      <w:r w:rsidRPr="005A596C">
        <w:rPr>
          <w:rFonts w:ascii="Bookman Old Style" w:hAnsi="Bookman Old Style"/>
          <w:noProof/>
          <w:sz w:val="24"/>
          <w:szCs w:val="24"/>
        </w:rPr>
        <w:lastRenderedPageBreak/>
        <w:drawing>
          <wp:inline distT="0" distB="0" distL="0" distR="0" wp14:anchorId="0965FE8F" wp14:editId="6A01953C">
            <wp:extent cx="5943600" cy="4537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537075"/>
                    </a:xfrm>
                    <a:prstGeom prst="rect">
                      <a:avLst/>
                    </a:prstGeom>
                  </pic:spPr>
                </pic:pic>
              </a:graphicData>
            </a:graphic>
          </wp:inline>
        </w:drawing>
      </w:r>
    </w:p>
    <w:p w:rsidR="003F026C" w:rsidRPr="0026381E" w:rsidRDefault="003F026C" w:rsidP="003F026C">
      <w:pPr>
        <w:spacing w:after="0" w:line="240" w:lineRule="auto"/>
        <w:contextualSpacing/>
        <w:rPr>
          <w:rFonts w:ascii="Bookman Old Style" w:hAnsi="Bookman Old Style"/>
          <w:color w:val="000000" w:themeColor="text1"/>
          <w:sz w:val="24"/>
          <w:szCs w:val="24"/>
          <w:u w:val="single"/>
        </w:rPr>
      </w:pPr>
      <w:r w:rsidRPr="0026381E">
        <w:rPr>
          <w:rFonts w:ascii="Bookman Old Style" w:hAnsi="Bookman Old Style"/>
          <w:color w:val="000000" w:themeColor="text1"/>
          <w:sz w:val="24"/>
          <w:szCs w:val="24"/>
          <w:u w:val="single"/>
        </w:rPr>
        <w:t>Twentieth page</w:t>
      </w:r>
    </w:p>
    <w:p w:rsidR="008F4CFF" w:rsidRDefault="0026381E" w:rsidP="008F4CFF">
      <w:pPr>
        <w:spacing w:after="0" w:line="240" w:lineRule="auto"/>
        <w:contextualSpacing/>
        <w:rPr>
          <w:rFonts w:ascii="Bookman Old Style" w:hAnsi="Bookman Old Style"/>
          <w:color w:val="000000" w:themeColor="text1"/>
          <w:sz w:val="24"/>
          <w:szCs w:val="24"/>
        </w:rPr>
      </w:pPr>
      <w:r>
        <w:rPr>
          <w:rFonts w:ascii="Bookman Old Style" w:hAnsi="Bookman Old Style"/>
          <w:color w:val="000000" w:themeColor="text1"/>
          <w:sz w:val="24"/>
          <w:szCs w:val="24"/>
        </w:rPr>
        <w:t>(first of four frames): What’s the Upshot?</w:t>
      </w:r>
    </w:p>
    <w:p w:rsidR="0026381E" w:rsidRDefault="0026381E" w:rsidP="008F4CFF">
      <w:pPr>
        <w:spacing w:after="0" w:line="240" w:lineRule="auto"/>
        <w:contextualSpacing/>
        <w:rPr>
          <w:rFonts w:ascii="Bookman Old Style" w:hAnsi="Bookman Old Style"/>
          <w:color w:val="000000" w:themeColor="text1"/>
          <w:sz w:val="24"/>
          <w:szCs w:val="24"/>
        </w:rPr>
      </w:pPr>
      <w:r>
        <w:rPr>
          <w:rFonts w:ascii="Bookman Old Style" w:hAnsi="Bookman Old Style"/>
          <w:color w:val="000000" w:themeColor="text1"/>
          <w:sz w:val="24"/>
          <w:szCs w:val="24"/>
        </w:rPr>
        <w:t>(second of four frames): This graphic composition exercise disentangles students from the pressures of conforming conventional standards of (white) literacy</w:t>
      </w:r>
      <w:r w:rsidR="00AB19EE">
        <w:rPr>
          <w:rFonts w:ascii="Bookman Old Style" w:hAnsi="Bookman Old Style"/>
          <w:color w:val="000000" w:themeColor="text1"/>
          <w:sz w:val="24"/>
          <w:szCs w:val="24"/>
        </w:rPr>
        <w:t xml:space="preserve"> while providing an avenue into antiracist reasoning &amp; the discourse of public intellectuals of color.</w:t>
      </w:r>
    </w:p>
    <w:p w:rsidR="00F5287B" w:rsidRDefault="00AB19EE" w:rsidP="008F4CFF">
      <w:pPr>
        <w:spacing w:after="0" w:line="240" w:lineRule="auto"/>
        <w:contextualSpacing/>
        <w:rPr>
          <w:rFonts w:ascii="Bookman Old Style" w:hAnsi="Bookman Old Style"/>
          <w:color w:val="000000" w:themeColor="text1"/>
          <w:sz w:val="24"/>
          <w:szCs w:val="24"/>
        </w:rPr>
      </w:pPr>
      <w:r>
        <w:rPr>
          <w:rFonts w:ascii="Bookman Old Style" w:hAnsi="Bookman Old Style"/>
          <w:color w:val="000000" w:themeColor="text1"/>
          <w:sz w:val="24"/>
          <w:szCs w:val="24"/>
        </w:rPr>
        <w:t>(third of four frames, spanning the page): Illustration depicts full-bodied figure with straight brown hair and bangs, denim pants and midriff sleeveless top, their bottom half partially encircled with rope</w:t>
      </w:r>
      <w:r w:rsidR="00F5287B">
        <w:rPr>
          <w:rFonts w:ascii="Bookman Old Style" w:hAnsi="Bookman Old Style"/>
          <w:color w:val="000000" w:themeColor="text1"/>
          <w:sz w:val="24"/>
          <w:szCs w:val="24"/>
        </w:rPr>
        <w:t xml:space="preserve"> unfurling out of disembodied speech bubbles reading, “They can’t even write a complete sentence …” “That’s not a word.” “I before E except after C.” and “You’re reading at a fifth grade level!” Student’s upper body is leaning up and away, arms outstretched, escaping the “entanglement.” Student is saying, “I like having a chance to think about the reading without all the worry about getting things wrong!”</w:t>
      </w:r>
    </w:p>
    <w:p w:rsidR="00081EF1" w:rsidRDefault="00F5287B" w:rsidP="00F5287B">
      <w:pPr>
        <w:spacing w:after="0" w:line="240" w:lineRule="auto"/>
        <w:contextualSpacing/>
        <w:rPr>
          <w:rFonts w:ascii="Bookman Old Style" w:hAnsi="Bookman Old Style"/>
          <w:color w:val="000000" w:themeColor="text1"/>
          <w:sz w:val="24"/>
          <w:szCs w:val="24"/>
        </w:rPr>
      </w:pPr>
      <w:r>
        <w:rPr>
          <w:rFonts w:ascii="Bookman Old Style" w:hAnsi="Bookman Old Style"/>
          <w:color w:val="000000" w:themeColor="text1"/>
          <w:sz w:val="24"/>
          <w:szCs w:val="24"/>
        </w:rPr>
        <w:t xml:space="preserve">(fourth of four frames): Illustration is curly-headed professor figure with glasses, facing forward, arms crossed, saying, “What </w:t>
      </w:r>
      <w:r w:rsidRPr="00F5287B">
        <w:rPr>
          <w:rFonts w:ascii="Bookman Old Style" w:hAnsi="Bookman Old Style"/>
          <w:color w:val="000000" w:themeColor="text1"/>
          <w:sz w:val="24"/>
          <w:szCs w:val="24"/>
          <w:u w:val="single"/>
        </w:rPr>
        <w:t>I</w:t>
      </w:r>
      <w:r>
        <w:rPr>
          <w:rFonts w:ascii="Bookman Old Style" w:hAnsi="Bookman Old Style"/>
          <w:color w:val="000000" w:themeColor="text1"/>
          <w:sz w:val="24"/>
          <w:szCs w:val="24"/>
        </w:rPr>
        <w:t xml:space="preserve"> love most about this exercise is the way it frees up student thinking, often resulting in compositions that show more insight &amp; intellectual sophistication than their conventional </w:t>
      </w:r>
      <w:r>
        <w:rPr>
          <w:rFonts w:ascii="Bookman Old Style" w:hAnsi="Bookman Old Style"/>
          <w:color w:val="000000" w:themeColor="text1"/>
          <w:sz w:val="24"/>
          <w:szCs w:val="24"/>
        </w:rPr>
        <w:lastRenderedPageBreak/>
        <w:t>essays. This richer understanding can later be tapped to add greater dimension to their regular expository writing.</w:t>
      </w:r>
    </w:p>
    <w:p w:rsidR="00F5287B" w:rsidRDefault="00F5287B" w:rsidP="00F5287B">
      <w:pPr>
        <w:spacing w:after="0" w:line="240" w:lineRule="auto"/>
        <w:contextualSpacing/>
        <w:rPr>
          <w:rFonts w:ascii="Bookman Old Style" w:hAnsi="Bookman Old Style"/>
          <w:color w:val="000000" w:themeColor="text1"/>
          <w:sz w:val="24"/>
          <w:szCs w:val="24"/>
        </w:rPr>
      </w:pPr>
    </w:p>
    <w:p w:rsidR="00F5287B" w:rsidRDefault="00F5287B" w:rsidP="00F5287B">
      <w:pPr>
        <w:spacing w:after="0" w:line="240" w:lineRule="auto"/>
        <w:contextualSpacing/>
        <w:rPr>
          <w:rFonts w:ascii="Bookman Old Style" w:hAnsi="Bookman Old Style"/>
          <w:color w:val="000000" w:themeColor="text1"/>
          <w:sz w:val="24"/>
          <w:szCs w:val="24"/>
        </w:rPr>
      </w:pPr>
      <w:r>
        <w:rPr>
          <w:rFonts w:ascii="Bookman Old Style" w:hAnsi="Bookman Old Style"/>
          <w:color w:val="000000" w:themeColor="text1"/>
          <w:sz w:val="24"/>
          <w:szCs w:val="24"/>
        </w:rPr>
        <w:t>END.</w:t>
      </w:r>
    </w:p>
    <w:p w:rsidR="00E9357A" w:rsidRDefault="00E9357A" w:rsidP="00F5287B">
      <w:pPr>
        <w:spacing w:after="0" w:line="240" w:lineRule="auto"/>
        <w:contextualSpacing/>
        <w:rPr>
          <w:rFonts w:ascii="Bookman Old Style" w:hAnsi="Bookman Old Style"/>
          <w:color w:val="000000" w:themeColor="text1"/>
          <w:sz w:val="24"/>
          <w:szCs w:val="24"/>
        </w:rPr>
      </w:pPr>
    </w:p>
    <w:p w:rsidR="00E9357A" w:rsidRPr="00E9357A" w:rsidRDefault="00E9357A" w:rsidP="00F5287B">
      <w:pPr>
        <w:spacing w:after="0" w:line="240" w:lineRule="auto"/>
        <w:contextualSpacing/>
        <w:rPr>
          <w:rFonts w:ascii="Bookman Old Style" w:hAnsi="Bookman Old Style"/>
          <w:i/>
          <w:color w:val="000000" w:themeColor="text1"/>
          <w:sz w:val="24"/>
          <w:szCs w:val="24"/>
          <w:u w:val="single"/>
        </w:rPr>
      </w:pPr>
      <w:r w:rsidRPr="00E9357A">
        <w:rPr>
          <w:rFonts w:ascii="Bookman Old Style" w:hAnsi="Bookman Old Style"/>
          <w:i/>
          <w:color w:val="000000" w:themeColor="text1"/>
          <w:sz w:val="24"/>
          <w:szCs w:val="24"/>
        </w:rPr>
        <w:t xml:space="preserve">Thank you to Gino Miele for preparing these pages for publication, to Julia </w:t>
      </w:r>
      <w:proofErr w:type="spellStart"/>
      <w:r w:rsidRPr="00E9357A">
        <w:rPr>
          <w:rFonts w:ascii="Bookman Old Style" w:hAnsi="Bookman Old Style"/>
          <w:i/>
          <w:color w:val="000000" w:themeColor="text1"/>
          <w:sz w:val="24"/>
          <w:szCs w:val="24"/>
        </w:rPr>
        <w:t>Havard</w:t>
      </w:r>
      <w:proofErr w:type="spellEnd"/>
      <w:r w:rsidRPr="00E9357A">
        <w:rPr>
          <w:rFonts w:ascii="Bookman Old Style" w:hAnsi="Bookman Old Style"/>
          <w:i/>
          <w:color w:val="000000" w:themeColor="text1"/>
          <w:sz w:val="24"/>
          <w:szCs w:val="24"/>
        </w:rPr>
        <w:t xml:space="preserve">, Chris Kennedy, Patrick Smyth, Josh Miele, and Sarah Chinn for helping </w:t>
      </w:r>
      <w:r>
        <w:rPr>
          <w:rFonts w:ascii="Bookman Old Style" w:hAnsi="Bookman Old Style"/>
          <w:i/>
          <w:color w:val="000000" w:themeColor="text1"/>
          <w:sz w:val="24"/>
          <w:szCs w:val="24"/>
        </w:rPr>
        <w:t>me</w:t>
      </w:r>
      <w:bookmarkStart w:id="0" w:name="_GoBack"/>
      <w:bookmarkEnd w:id="0"/>
      <w:r w:rsidRPr="00E9357A">
        <w:rPr>
          <w:rFonts w:ascii="Bookman Old Style" w:hAnsi="Bookman Old Style"/>
          <w:i/>
          <w:color w:val="000000" w:themeColor="text1"/>
          <w:sz w:val="24"/>
          <w:szCs w:val="24"/>
        </w:rPr>
        <w:t xml:space="preserve"> navigate the process of making this essay accessible for blind and visually impaired readers, and to Isabel Jacob for encouraging me to experiment in this medium. I am very grateful to you all.</w:t>
      </w:r>
    </w:p>
    <w:p w:rsidR="00F5287B" w:rsidRDefault="00F5287B" w:rsidP="00F5287B">
      <w:pPr>
        <w:spacing w:after="0" w:line="240" w:lineRule="auto"/>
        <w:contextualSpacing/>
        <w:rPr>
          <w:rFonts w:ascii="Bookman Old Style" w:hAnsi="Bookman Old Style"/>
          <w:sz w:val="24"/>
          <w:szCs w:val="24"/>
        </w:rPr>
      </w:pPr>
    </w:p>
    <w:p w:rsidR="0026381E" w:rsidRDefault="00081EF1" w:rsidP="0026381E">
      <w:pPr>
        <w:spacing w:after="0" w:line="480" w:lineRule="auto"/>
        <w:contextualSpacing/>
        <w:rPr>
          <w:rFonts w:ascii="Bookman Old Style" w:hAnsi="Bookman Old Style"/>
          <w:sz w:val="24"/>
          <w:szCs w:val="24"/>
          <w:u w:val="single"/>
        </w:rPr>
      </w:pPr>
      <w:r w:rsidRPr="005149C5">
        <w:rPr>
          <w:rFonts w:ascii="Bookman Old Style" w:hAnsi="Bookman Old Style"/>
          <w:sz w:val="24"/>
          <w:szCs w:val="24"/>
          <w:u w:val="single"/>
        </w:rPr>
        <w:t>Works Cited</w:t>
      </w:r>
    </w:p>
    <w:p w:rsidR="009A51C4" w:rsidRPr="0026381E" w:rsidRDefault="009A51C4" w:rsidP="0026381E">
      <w:pPr>
        <w:spacing w:after="0" w:line="480" w:lineRule="auto"/>
        <w:contextualSpacing/>
        <w:rPr>
          <w:rFonts w:ascii="Bookman Old Style" w:hAnsi="Bookman Old Style"/>
          <w:sz w:val="24"/>
          <w:szCs w:val="24"/>
          <w:u w:val="single"/>
        </w:rPr>
      </w:pPr>
      <w:r w:rsidRPr="009A51C4">
        <w:rPr>
          <w:rFonts w:ascii="Bookman Old Style" w:hAnsi="Bookman Old Style"/>
          <w:i/>
          <w:sz w:val="24"/>
          <w:szCs w:val="24"/>
        </w:rPr>
        <w:t>13</w:t>
      </w:r>
      <w:r w:rsidRPr="009A51C4">
        <w:rPr>
          <w:rFonts w:ascii="Bookman Old Style" w:hAnsi="Bookman Old Style"/>
          <w:i/>
          <w:sz w:val="24"/>
          <w:szCs w:val="24"/>
          <w:vertAlign w:val="superscript"/>
        </w:rPr>
        <w:t>th</w:t>
      </w:r>
      <w:r>
        <w:rPr>
          <w:rFonts w:ascii="Bookman Old Style" w:hAnsi="Bookman Old Style"/>
          <w:sz w:val="24"/>
          <w:szCs w:val="24"/>
        </w:rPr>
        <w:t>. Directed by Ava DuVernay, Netflix, 2016.</w:t>
      </w:r>
    </w:p>
    <w:p w:rsidR="00140F6F" w:rsidRDefault="00BA3A2E" w:rsidP="00140F6F">
      <w:pPr>
        <w:spacing w:after="0" w:line="480" w:lineRule="auto"/>
        <w:ind w:left="720" w:hanging="720"/>
        <w:contextualSpacing/>
        <w:rPr>
          <w:rFonts w:ascii="Bookman Old Style" w:hAnsi="Bookman Old Style"/>
          <w:sz w:val="24"/>
          <w:szCs w:val="24"/>
        </w:rPr>
      </w:pPr>
      <w:r>
        <w:rPr>
          <w:rFonts w:ascii="Bookman Old Style" w:hAnsi="Bookman Old Style"/>
          <w:sz w:val="24"/>
          <w:szCs w:val="24"/>
        </w:rPr>
        <w:t xml:space="preserve">Alexander, Michelle. </w:t>
      </w:r>
      <w:r w:rsidRPr="00BA3A2E">
        <w:rPr>
          <w:rFonts w:ascii="Bookman Old Style" w:hAnsi="Bookman Old Style"/>
          <w:i/>
          <w:sz w:val="24"/>
          <w:szCs w:val="24"/>
        </w:rPr>
        <w:t>The New Jim Crow: Mass Incarceration in the Age of Colorblindness</w:t>
      </w:r>
      <w:r>
        <w:rPr>
          <w:rFonts w:ascii="Bookman Old Style" w:hAnsi="Bookman Old Style"/>
          <w:sz w:val="24"/>
          <w:szCs w:val="24"/>
        </w:rPr>
        <w:t>. The New Press, 2012.</w:t>
      </w:r>
    </w:p>
    <w:p w:rsidR="00140F6F" w:rsidRDefault="00140F6F" w:rsidP="00140F6F">
      <w:pPr>
        <w:spacing w:after="0" w:line="480" w:lineRule="auto"/>
        <w:ind w:left="720" w:hanging="720"/>
        <w:contextualSpacing/>
        <w:rPr>
          <w:rFonts w:ascii="Bookman Old Style" w:hAnsi="Bookman Old Style"/>
          <w:sz w:val="24"/>
          <w:szCs w:val="24"/>
        </w:rPr>
      </w:pPr>
      <w:r>
        <w:rPr>
          <w:rFonts w:ascii="Bookman Old Style" w:hAnsi="Bookman Old Style"/>
          <w:noProof/>
          <w:sz w:val="24"/>
          <w:szCs w:val="24"/>
        </w:rPr>
        <w:t xml:space="preserve">Beah, Ishmael. </w:t>
      </w:r>
      <w:r w:rsidRPr="00140F6F">
        <w:rPr>
          <w:rFonts w:ascii="Bookman Old Style" w:hAnsi="Bookman Old Style"/>
          <w:i/>
          <w:noProof/>
          <w:sz w:val="24"/>
          <w:szCs w:val="24"/>
        </w:rPr>
        <w:t>A Long Way Gone</w:t>
      </w:r>
      <w:r>
        <w:rPr>
          <w:rFonts w:ascii="Bookman Old Style" w:hAnsi="Bookman Old Style"/>
          <w:noProof/>
          <w:sz w:val="24"/>
          <w:szCs w:val="24"/>
        </w:rPr>
        <w:t xml:space="preserve">: Memoirs of a Boy Soldier. Sarah Crichton Books, 2007. </w:t>
      </w:r>
    </w:p>
    <w:p w:rsidR="00D875F4" w:rsidRDefault="00D875F4" w:rsidP="00F1493A">
      <w:pPr>
        <w:spacing w:after="0" w:line="480" w:lineRule="auto"/>
        <w:ind w:left="720" w:hanging="720"/>
        <w:contextualSpacing/>
        <w:rPr>
          <w:rFonts w:ascii="Bookman Old Style" w:hAnsi="Bookman Old Style"/>
          <w:sz w:val="24"/>
          <w:szCs w:val="24"/>
        </w:rPr>
      </w:pPr>
      <w:r>
        <w:rPr>
          <w:rFonts w:ascii="Bookman Old Style" w:hAnsi="Bookman Old Style"/>
          <w:sz w:val="24"/>
          <w:szCs w:val="24"/>
        </w:rPr>
        <w:t xml:space="preserve">Coates, Ta-Nehisi. “The Case for Reparations.” The Atlantic, June 2014. </w:t>
      </w:r>
      <w:hyperlink r:id="rId30" w:history="1">
        <w:r w:rsidRPr="008B5E97">
          <w:rPr>
            <w:rStyle w:val="Hyperlink"/>
            <w:rFonts w:ascii="Bookman Old Style" w:hAnsi="Bookman Old Style"/>
            <w:sz w:val="24"/>
            <w:szCs w:val="24"/>
          </w:rPr>
          <w:t>www.theatlantic.com/magazine/archive/2014/06/the-case-for-reparations/361631/</w:t>
        </w:r>
      </w:hyperlink>
      <w:r>
        <w:rPr>
          <w:rFonts w:ascii="Bookman Old Style" w:hAnsi="Bookman Old Style"/>
          <w:sz w:val="24"/>
          <w:szCs w:val="24"/>
        </w:rPr>
        <w:t>. Accessed 28 Mar 2019.</w:t>
      </w:r>
    </w:p>
    <w:p w:rsidR="007A6F9A" w:rsidRDefault="007A6F9A" w:rsidP="00F1493A">
      <w:pPr>
        <w:spacing w:after="0" w:line="480" w:lineRule="auto"/>
        <w:ind w:left="720" w:hanging="720"/>
        <w:contextualSpacing/>
        <w:rPr>
          <w:rFonts w:ascii="Bookman Old Style" w:hAnsi="Bookman Old Style"/>
          <w:sz w:val="24"/>
          <w:szCs w:val="24"/>
        </w:rPr>
      </w:pPr>
      <w:proofErr w:type="spellStart"/>
      <w:r>
        <w:rPr>
          <w:rFonts w:ascii="Bookman Old Style" w:hAnsi="Bookman Old Style"/>
          <w:sz w:val="24"/>
          <w:szCs w:val="24"/>
        </w:rPr>
        <w:t>DiAngelo</w:t>
      </w:r>
      <w:proofErr w:type="spellEnd"/>
      <w:r>
        <w:rPr>
          <w:rFonts w:ascii="Bookman Old Style" w:hAnsi="Bookman Old Style"/>
          <w:sz w:val="24"/>
          <w:szCs w:val="24"/>
        </w:rPr>
        <w:t>, Robin. “White Fragility.” International Journal of Critical Pedagogy, Vol. 3, No. 3, pp. 54-70.</w:t>
      </w:r>
    </w:p>
    <w:p w:rsidR="00F1493A" w:rsidRPr="00F1493A" w:rsidRDefault="00F1493A" w:rsidP="00F1493A">
      <w:pPr>
        <w:spacing w:after="0" w:line="480" w:lineRule="auto"/>
        <w:ind w:left="720" w:hanging="720"/>
        <w:contextualSpacing/>
        <w:rPr>
          <w:rFonts w:ascii="Bookman Old Style" w:hAnsi="Bookman Old Style"/>
          <w:sz w:val="24"/>
          <w:szCs w:val="24"/>
        </w:rPr>
      </w:pPr>
      <w:proofErr w:type="spellStart"/>
      <w:r w:rsidRPr="00F1493A">
        <w:rPr>
          <w:rFonts w:ascii="Bookman Old Style" w:hAnsi="Bookman Old Style"/>
          <w:sz w:val="24"/>
          <w:szCs w:val="24"/>
        </w:rPr>
        <w:t>Kraver</w:t>
      </w:r>
      <w:proofErr w:type="spellEnd"/>
      <w:r>
        <w:rPr>
          <w:rFonts w:ascii="Bookman Old Style" w:hAnsi="Bookman Old Style"/>
          <w:sz w:val="24"/>
          <w:szCs w:val="24"/>
        </w:rPr>
        <w:t xml:space="preserve">, </w:t>
      </w:r>
      <w:proofErr w:type="spellStart"/>
      <w:r w:rsidRPr="00F1493A">
        <w:rPr>
          <w:rFonts w:ascii="Bookman Old Style" w:hAnsi="Bookman Old Style"/>
          <w:sz w:val="24"/>
          <w:szCs w:val="24"/>
        </w:rPr>
        <w:t>Jeraldine</w:t>
      </w:r>
      <w:proofErr w:type="spellEnd"/>
      <w:r>
        <w:rPr>
          <w:rFonts w:ascii="Bookman Old Style" w:hAnsi="Bookman Old Style"/>
          <w:sz w:val="24"/>
          <w:szCs w:val="24"/>
        </w:rPr>
        <w:t>.</w:t>
      </w:r>
      <w:r w:rsidRPr="00F1493A">
        <w:rPr>
          <w:rFonts w:ascii="Bookman Old Style" w:hAnsi="Bookman Old Style"/>
          <w:sz w:val="24"/>
          <w:szCs w:val="24"/>
        </w:rPr>
        <w:t xml:space="preserve"> </w:t>
      </w:r>
      <w:r>
        <w:rPr>
          <w:rFonts w:ascii="Bookman Old Style" w:hAnsi="Bookman Old Style"/>
          <w:sz w:val="24"/>
          <w:szCs w:val="24"/>
        </w:rPr>
        <w:t>“</w:t>
      </w:r>
      <w:r w:rsidRPr="00F1493A">
        <w:rPr>
          <w:rFonts w:ascii="Bookman Old Style" w:hAnsi="Bookman Old Style"/>
          <w:sz w:val="24"/>
          <w:szCs w:val="24"/>
        </w:rPr>
        <w:t>Reinventing th</w:t>
      </w:r>
      <w:r>
        <w:rPr>
          <w:rFonts w:ascii="Bookman Old Style" w:hAnsi="Bookman Old Style"/>
          <w:sz w:val="24"/>
          <w:szCs w:val="24"/>
        </w:rPr>
        <w:t xml:space="preserve">e Composition Classroom, or How </w:t>
      </w:r>
      <w:r w:rsidRPr="00F1493A">
        <w:rPr>
          <w:rFonts w:ascii="Bookman Old Style" w:hAnsi="Bookman Old Style"/>
          <w:sz w:val="24"/>
          <w:szCs w:val="24"/>
        </w:rPr>
        <w:t>Making C</w:t>
      </w:r>
      <w:r>
        <w:rPr>
          <w:rFonts w:ascii="Bookman Old Style" w:hAnsi="Bookman Old Style"/>
          <w:sz w:val="24"/>
          <w:szCs w:val="24"/>
        </w:rPr>
        <w:t xml:space="preserve">omics Can Clarify the Composing </w:t>
      </w:r>
      <w:r w:rsidRPr="00F1493A">
        <w:rPr>
          <w:rFonts w:ascii="Bookman Old Style" w:hAnsi="Bookman Old Style"/>
          <w:sz w:val="24"/>
          <w:szCs w:val="24"/>
        </w:rPr>
        <w:t>Process</w:t>
      </w:r>
      <w:r>
        <w:rPr>
          <w:rFonts w:ascii="Bookman Old Style" w:hAnsi="Bookman Old Style"/>
          <w:sz w:val="24"/>
          <w:szCs w:val="24"/>
        </w:rPr>
        <w:t xml:space="preserve">.” </w:t>
      </w:r>
      <w:r w:rsidRPr="00F1493A">
        <w:rPr>
          <w:rFonts w:ascii="Bookman Old Style" w:hAnsi="Bookman Old Style"/>
          <w:i/>
          <w:sz w:val="24"/>
          <w:szCs w:val="24"/>
        </w:rPr>
        <w:t>SANE journal: Sequential Art Narrative in Education</w:t>
      </w:r>
      <w:r>
        <w:rPr>
          <w:rFonts w:ascii="Bookman Old Style" w:hAnsi="Bookman Old Style"/>
          <w:sz w:val="24"/>
          <w:szCs w:val="24"/>
        </w:rPr>
        <w:t xml:space="preserve">, </w:t>
      </w:r>
      <w:r w:rsidRPr="00F1493A">
        <w:rPr>
          <w:rFonts w:ascii="Bookman Old Style" w:hAnsi="Bookman Old Style"/>
          <w:sz w:val="24"/>
          <w:szCs w:val="24"/>
        </w:rPr>
        <w:t>Vol</w:t>
      </w:r>
      <w:r>
        <w:rPr>
          <w:rFonts w:ascii="Bookman Old Style" w:hAnsi="Bookman Old Style"/>
          <w:sz w:val="24"/>
          <w:szCs w:val="24"/>
        </w:rPr>
        <w:t>.</w:t>
      </w:r>
      <w:r w:rsidRPr="00F1493A">
        <w:rPr>
          <w:rFonts w:ascii="Bookman Old Style" w:hAnsi="Bookman Old Style"/>
          <w:sz w:val="24"/>
          <w:szCs w:val="24"/>
        </w:rPr>
        <w:t xml:space="preserve"> 1</w:t>
      </w:r>
      <w:r>
        <w:rPr>
          <w:rFonts w:ascii="Bookman Old Style" w:hAnsi="Bookman Old Style"/>
          <w:sz w:val="24"/>
          <w:szCs w:val="24"/>
        </w:rPr>
        <w:t xml:space="preserve">, </w:t>
      </w:r>
      <w:proofErr w:type="spellStart"/>
      <w:r>
        <w:rPr>
          <w:rFonts w:ascii="Bookman Old Style" w:hAnsi="Bookman Old Style"/>
          <w:sz w:val="24"/>
          <w:szCs w:val="24"/>
        </w:rPr>
        <w:t>Iss</w:t>
      </w:r>
      <w:proofErr w:type="spellEnd"/>
      <w:r>
        <w:rPr>
          <w:rFonts w:ascii="Bookman Old Style" w:hAnsi="Bookman Old Style"/>
          <w:sz w:val="24"/>
          <w:szCs w:val="24"/>
        </w:rPr>
        <w:t xml:space="preserve">. 3, 1 Jan 2013, pp. 30-46, </w:t>
      </w:r>
      <w:r w:rsidRPr="00F1493A">
        <w:rPr>
          <w:rFonts w:ascii="Bookman Old Style" w:hAnsi="Bookman Old Style"/>
          <w:sz w:val="24"/>
          <w:szCs w:val="24"/>
        </w:rPr>
        <w:t>digitalcommons.unl.edu/sane/vol1/iss3/4?utm_source=digitalcommons.unl.edu%2Fsane%2Fvol1%2Fiss3%2F4&amp;utm_medium=PDF&amp;utm_campaign=PDFCoverPages</w:t>
      </w:r>
      <w:r>
        <w:rPr>
          <w:rFonts w:ascii="Bookman Old Style" w:hAnsi="Bookman Old Style"/>
          <w:sz w:val="24"/>
          <w:szCs w:val="24"/>
        </w:rPr>
        <w:t>. Accessed 28 Mar 2019.</w:t>
      </w:r>
    </w:p>
    <w:p w:rsidR="003F026C" w:rsidRPr="00A2274D" w:rsidRDefault="003F026C" w:rsidP="00F1493A">
      <w:pPr>
        <w:spacing w:after="0" w:line="480" w:lineRule="auto"/>
        <w:ind w:left="720" w:hanging="720"/>
        <w:contextualSpacing/>
        <w:rPr>
          <w:rFonts w:ascii="Bookman Old Style" w:hAnsi="Bookman Old Style"/>
          <w:sz w:val="24"/>
          <w:szCs w:val="24"/>
        </w:rPr>
      </w:pPr>
      <w:proofErr w:type="spellStart"/>
      <w:r>
        <w:rPr>
          <w:rFonts w:ascii="Bookman Old Style" w:hAnsi="Bookman Old Style"/>
          <w:sz w:val="24"/>
          <w:szCs w:val="24"/>
        </w:rPr>
        <w:lastRenderedPageBreak/>
        <w:t>Scheg</w:t>
      </w:r>
      <w:proofErr w:type="spellEnd"/>
      <w:r>
        <w:rPr>
          <w:rFonts w:ascii="Bookman Old Style" w:hAnsi="Bookman Old Style"/>
          <w:sz w:val="24"/>
          <w:szCs w:val="24"/>
        </w:rPr>
        <w:t>, Abigail G. “Give It a Taste: Serving Creative Writing in Small Doses</w:t>
      </w:r>
      <w:r w:rsidR="008F4CFF">
        <w:rPr>
          <w:rFonts w:ascii="Bookman Old Style" w:hAnsi="Bookman Old Style"/>
          <w:sz w:val="24"/>
          <w:szCs w:val="24"/>
        </w:rPr>
        <w:t xml:space="preserve">.” </w:t>
      </w:r>
      <w:r w:rsidR="008F4CFF" w:rsidRPr="008F4CFF">
        <w:rPr>
          <w:rFonts w:ascii="Bookman Old Style" w:hAnsi="Bookman Old Style"/>
          <w:i/>
          <w:sz w:val="24"/>
          <w:szCs w:val="24"/>
        </w:rPr>
        <w:t>Creative Composition: Inspiration and Techniques for Writing Instruction</w:t>
      </w:r>
      <w:r w:rsidR="008F4CFF">
        <w:rPr>
          <w:rFonts w:ascii="Bookman Old Style" w:hAnsi="Bookman Old Style"/>
          <w:sz w:val="24"/>
          <w:szCs w:val="24"/>
        </w:rPr>
        <w:t>, edited by Danita Berg and Lori A. May, Multilingual Matters, 2015, pp. 24-29.</w:t>
      </w:r>
    </w:p>
    <w:sectPr w:rsidR="003F026C" w:rsidRPr="00A2274D" w:rsidSect="00745654">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06B" w:rsidRDefault="007D406B" w:rsidP="00A2274D">
      <w:pPr>
        <w:spacing w:after="0" w:line="240" w:lineRule="auto"/>
      </w:pPr>
      <w:r>
        <w:separator/>
      </w:r>
    </w:p>
  </w:endnote>
  <w:endnote w:type="continuationSeparator" w:id="0">
    <w:p w:rsidR="007D406B" w:rsidRDefault="007D406B" w:rsidP="00A22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06B" w:rsidRDefault="007D406B" w:rsidP="00A2274D">
      <w:pPr>
        <w:spacing w:after="0" w:line="240" w:lineRule="auto"/>
      </w:pPr>
      <w:r>
        <w:separator/>
      </w:r>
    </w:p>
  </w:footnote>
  <w:footnote w:type="continuationSeparator" w:id="0">
    <w:p w:rsidR="007D406B" w:rsidRDefault="007D406B" w:rsidP="00A22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329" w:rsidRPr="00A2274D" w:rsidRDefault="00874329">
    <w:pPr>
      <w:pStyle w:val="Header"/>
      <w:jc w:val="right"/>
      <w:rPr>
        <w:rFonts w:ascii="Bookman Old Style" w:hAnsi="Bookman Old Style"/>
        <w:sz w:val="24"/>
      </w:rPr>
    </w:pPr>
    <w:r w:rsidRPr="00A2274D">
      <w:rPr>
        <w:rFonts w:ascii="Bookman Old Style" w:hAnsi="Bookman Old Style"/>
        <w:sz w:val="24"/>
      </w:rPr>
      <w:t xml:space="preserve">Rodas </w:t>
    </w:r>
    <w:sdt>
      <w:sdtPr>
        <w:rPr>
          <w:rFonts w:ascii="Bookman Old Style" w:hAnsi="Bookman Old Style"/>
          <w:sz w:val="24"/>
        </w:rPr>
        <w:id w:val="1122029013"/>
        <w:docPartObj>
          <w:docPartGallery w:val="Page Numbers (Top of Page)"/>
          <w:docPartUnique/>
        </w:docPartObj>
      </w:sdtPr>
      <w:sdtEndPr>
        <w:rPr>
          <w:noProof/>
        </w:rPr>
      </w:sdtEndPr>
      <w:sdtContent>
        <w:r w:rsidRPr="00A2274D">
          <w:rPr>
            <w:rFonts w:ascii="Bookman Old Style" w:hAnsi="Bookman Old Style"/>
            <w:sz w:val="24"/>
          </w:rPr>
          <w:fldChar w:fldCharType="begin"/>
        </w:r>
        <w:r w:rsidRPr="00A2274D">
          <w:rPr>
            <w:rFonts w:ascii="Bookman Old Style" w:hAnsi="Bookman Old Style"/>
            <w:sz w:val="24"/>
          </w:rPr>
          <w:instrText xml:space="preserve"> PAGE   \* MERGEFORMAT </w:instrText>
        </w:r>
        <w:r w:rsidRPr="00A2274D">
          <w:rPr>
            <w:rFonts w:ascii="Bookman Old Style" w:hAnsi="Bookman Old Style"/>
            <w:sz w:val="24"/>
          </w:rPr>
          <w:fldChar w:fldCharType="separate"/>
        </w:r>
        <w:r w:rsidR="00565060">
          <w:rPr>
            <w:rFonts w:ascii="Bookman Old Style" w:hAnsi="Bookman Old Style"/>
            <w:noProof/>
            <w:sz w:val="24"/>
          </w:rPr>
          <w:t>21</w:t>
        </w:r>
        <w:r w:rsidRPr="00A2274D">
          <w:rPr>
            <w:rFonts w:ascii="Bookman Old Style" w:hAnsi="Bookman Old Style"/>
            <w:noProof/>
            <w:sz w:val="24"/>
          </w:rPr>
          <w:fldChar w:fldCharType="end"/>
        </w:r>
      </w:sdtContent>
    </w:sdt>
  </w:p>
  <w:p w:rsidR="00874329" w:rsidRDefault="008743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6A5"/>
    <w:rsid w:val="000252AA"/>
    <w:rsid w:val="00025D9D"/>
    <w:rsid w:val="00031BB0"/>
    <w:rsid w:val="00037DC1"/>
    <w:rsid w:val="00065D0D"/>
    <w:rsid w:val="00081EF1"/>
    <w:rsid w:val="000821E1"/>
    <w:rsid w:val="000906A7"/>
    <w:rsid w:val="000F21B3"/>
    <w:rsid w:val="000F36B6"/>
    <w:rsid w:val="000F3FEF"/>
    <w:rsid w:val="000F70BF"/>
    <w:rsid w:val="00140F6F"/>
    <w:rsid w:val="00144712"/>
    <w:rsid w:val="001C0877"/>
    <w:rsid w:val="001C4A59"/>
    <w:rsid w:val="00210893"/>
    <w:rsid w:val="00211C6F"/>
    <w:rsid w:val="00217721"/>
    <w:rsid w:val="00227608"/>
    <w:rsid w:val="0025318A"/>
    <w:rsid w:val="0026381E"/>
    <w:rsid w:val="00285E56"/>
    <w:rsid w:val="002A2842"/>
    <w:rsid w:val="002B6508"/>
    <w:rsid w:val="002C270D"/>
    <w:rsid w:val="00324122"/>
    <w:rsid w:val="0034027E"/>
    <w:rsid w:val="0034682C"/>
    <w:rsid w:val="003F026C"/>
    <w:rsid w:val="00437343"/>
    <w:rsid w:val="004600CD"/>
    <w:rsid w:val="00466FF6"/>
    <w:rsid w:val="004F5CEC"/>
    <w:rsid w:val="00505907"/>
    <w:rsid w:val="005149C5"/>
    <w:rsid w:val="005354D4"/>
    <w:rsid w:val="00544BA5"/>
    <w:rsid w:val="00565060"/>
    <w:rsid w:val="00581603"/>
    <w:rsid w:val="005A596C"/>
    <w:rsid w:val="005B7C9C"/>
    <w:rsid w:val="005F131F"/>
    <w:rsid w:val="006109C0"/>
    <w:rsid w:val="00631A92"/>
    <w:rsid w:val="006470FF"/>
    <w:rsid w:val="00670EB3"/>
    <w:rsid w:val="00691FE9"/>
    <w:rsid w:val="006C6C2A"/>
    <w:rsid w:val="006D3B7E"/>
    <w:rsid w:val="006E1DE1"/>
    <w:rsid w:val="006F7C7F"/>
    <w:rsid w:val="0070649E"/>
    <w:rsid w:val="00721FDF"/>
    <w:rsid w:val="00726E01"/>
    <w:rsid w:val="00731E86"/>
    <w:rsid w:val="00745654"/>
    <w:rsid w:val="00771842"/>
    <w:rsid w:val="007A6F9A"/>
    <w:rsid w:val="007B3474"/>
    <w:rsid w:val="007B36A5"/>
    <w:rsid w:val="007C2270"/>
    <w:rsid w:val="007D406B"/>
    <w:rsid w:val="007D7661"/>
    <w:rsid w:val="007E21A0"/>
    <w:rsid w:val="00815D9D"/>
    <w:rsid w:val="00816218"/>
    <w:rsid w:val="0085136A"/>
    <w:rsid w:val="00874329"/>
    <w:rsid w:val="00876FC2"/>
    <w:rsid w:val="00880981"/>
    <w:rsid w:val="0088354B"/>
    <w:rsid w:val="008B727C"/>
    <w:rsid w:val="008C5215"/>
    <w:rsid w:val="008D3034"/>
    <w:rsid w:val="008E2D17"/>
    <w:rsid w:val="008F4CFF"/>
    <w:rsid w:val="008F6020"/>
    <w:rsid w:val="0092479B"/>
    <w:rsid w:val="009653EE"/>
    <w:rsid w:val="009729CA"/>
    <w:rsid w:val="009949BF"/>
    <w:rsid w:val="009A2F2B"/>
    <w:rsid w:val="009A51C4"/>
    <w:rsid w:val="00A165CB"/>
    <w:rsid w:val="00A2274D"/>
    <w:rsid w:val="00A7362E"/>
    <w:rsid w:val="00AB19EE"/>
    <w:rsid w:val="00B10AE5"/>
    <w:rsid w:val="00B3050D"/>
    <w:rsid w:val="00B55A89"/>
    <w:rsid w:val="00B70CB5"/>
    <w:rsid w:val="00B747B3"/>
    <w:rsid w:val="00B87760"/>
    <w:rsid w:val="00B92218"/>
    <w:rsid w:val="00B93B6E"/>
    <w:rsid w:val="00BA399A"/>
    <w:rsid w:val="00BA3A2E"/>
    <w:rsid w:val="00BC2C70"/>
    <w:rsid w:val="00C15209"/>
    <w:rsid w:val="00C234D9"/>
    <w:rsid w:val="00C57F3A"/>
    <w:rsid w:val="00C731CA"/>
    <w:rsid w:val="00C977FB"/>
    <w:rsid w:val="00CF4C0F"/>
    <w:rsid w:val="00D0096D"/>
    <w:rsid w:val="00D328D7"/>
    <w:rsid w:val="00D52D3D"/>
    <w:rsid w:val="00D579CD"/>
    <w:rsid w:val="00D875F4"/>
    <w:rsid w:val="00DA3301"/>
    <w:rsid w:val="00DD4011"/>
    <w:rsid w:val="00E202DC"/>
    <w:rsid w:val="00E32C26"/>
    <w:rsid w:val="00E443AF"/>
    <w:rsid w:val="00E75EED"/>
    <w:rsid w:val="00E9357A"/>
    <w:rsid w:val="00ED2E94"/>
    <w:rsid w:val="00ED446F"/>
    <w:rsid w:val="00F035BB"/>
    <w:rsid w:val="00F14453"/>
    <w:rsid w:val="00F1493A"/>
    <w:rsid w:val="00F15F2A"/>
    <w:rsid w:val="00F420A7"/>
    <w:rsid w:val="00F42F7F"/>
    <w:rsid w:val="00F5287B"/>
    <w:rsid w:val="00FA5055"/>
    <w:rsid w:val="00FB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55C9"/>
  <w15:chartTrackingRefBased/>
  <w15:docId w15:val="{AC6ABA90-ADBE-4E0A-AC08-D40ABC03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6A5"/>
    <w:rPr>
      <w:rFonts w:ascii="Segoe UI" w:hAnsi="Segoe UI" w:cs="Segoe UI"/>
      <w:sz w:val="18"/>
      <w:szCs w:val="18"/>
    </w:rPr>
  </w:style>
  <w:style w:type="table" w:styleId="TableGrid">
    <w:name w:val="Table Grid"/>
    <w:basedOn w:val="TableNormal"/>
    <w:uiPriority w:val="39"/>
    <w:rsid w:val="00DA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2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74D"/>
  </w:style>
  <w:style w:type="paragraph" w:styleId="Footer">
    <w:name w:val="footer"/>
    <w:basedOn w:val="Normal"/>
    <w:link w:val="FooterChar"/>
    <w:uiPriority w:val="99"/>
    <w:unhideWhenUsed/>
    <w:rsid w:val="00A22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74D"/>
  </w:style>
  <w:style w:type="character" w:styleId="Hyperlink">
    <w:name w:val="Hyperlink"/>
    <w:basedOn w:val="DefaultParagraphFont"/>
    <w:uiPriority w:val="99"/>
    <w:unhideWhenUsed/>
    <w:rsid w:val="00D87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tif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www.theatlantic.com/magazine/archive/2014/06/the-case-for-reparations/361631/" TargetMode="Externa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3834</Words>
  <Characters>21857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CUNY</Company>
  <LinksUpToDate>false</LinksUpToDate>
  <CharactersWithSpaces>25640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Rodas</dc:creator>
  <cp:keywords/>
  <dc:description/>
  <cp:lastModifiedBy>Julia.Rodas96</cp:lastModifiedBy>
  <cp:revision>3</cp:revision>
  <cp:lastPrinted>2019-03-28T20:04:00Z</cp:lastPrinted>
  <dcterms:created xsi:type="dcterms:W3CDTF">2019-10-23T02:29:00Z</dcterms:created>
  <dcterms:modified xsi:type="dcterms:W3CDTF">2019-10-23T02:46:00Z</dcterms:modified>
</cp:coreProperties>
</file>